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8C977" w14:textId="77777777" w:rsidR="00531B0A" w:rsidRDefault="00531B0A" w:rsidP="00531B0A">
      <w:pPr>
        <w:pStyle w:val="Titel"/>
        <w:ind w:right="3027"/>
      </w:pPr>
      <w:r>
        <w:t>Zustandsüberwachung und Wartungsvorhersage</w:t>
      </w:r>
    </w:p>
    <w:p w14:paraId="5422FF1A" w14:textId="77777777" w:rsidR="00531B0A" w:rsidRDefault="00531B0A" w:rsidP="00531B0A">
      <w:pPr>
        <w:pStyle w:val="Untertitel"/>
        <w:ind w:right="3027"/>
      </w:pPr>
      <w:r>
        <w:t>Mehr Intelligenz mit und am Hydraulikzylinder</w:t>
      </w:r>
    </w:p>
    <w:p w14:paraId="47178FD5" w14:textId="77777777" w:rsidR="00531B0A" w:rsidRDefault="00531B0A" w:rsidP="00531B0A">
      <w:pPr>
        <w:spacing w:line="276" w:lineRule="auto"/>
        <w:ind w:right="3027"/>
      </w:pPr>
    </w:p>
    <w:p w14:paraId="3E05D1C4" w14:textId="4327E045" w:rsidR="00531B0A" w:rsidRPr="00AE391B" w:rsidRDefault="00531B0A" w:rsidP="00531B0A">
      <w:pPr>
        <w:spacing w:line="276" w:lineRule="auto"/>
        <w:ind w:right="3027"/>
        <w:jc w:val="both"/>
        <w:rPr>
          <w:b/>
          <w:bCs/>
        </w:rPr>
      </w:pPr>
      <w:r w:rsidRPr="00531B0A">
        <w:rPr>
          <w:b/>
          <w:bCs/>
        </w:rPr>
        <w:t>„Auch für die Hydraulik gilt: Nur wenn möglichst aussagefähige Daten zur richtigen Zeit zur Verfügung stehen, ist eine Vernetzung sinnvoll“</w:t>
      </w:r>
      <w:r w:rsidR="0012120A">
        <w:rPr>
          <w:b/>
          <w:bCs/>
        </w:rPr>
        <w:t>,</w:t>
      </w:r>
      <w:r w:rsidRPr="00531B0A">
        <w:rPr>
          <w:b/>
          <w:bCs/>
        </w:rPr>
        <w:t xml:space="preserve"> das betont Klaus Wagner, Bereichsleiter Forschung und Innovation bei der Herbert Hänchen GmbH. „Einfach unter dem Stichwort </w:t>
      </w:r>
      <w:r w:rsidR="00AE391B">
        <w:rPr>
          <w:b/>
          <w:bCs/>
        </w:rPr>
        <w:t xml:space="preserve">‚Industrie </w:t>
      </w:r>
      <w:r w:rsidRPr="00531B0A">
        <w:rPr>
          <w:b/>
          <w:bCs/>
        </w:rPr>
        <w:t>4.0</w:t>
      </w:r>
      <w:r w:rsidR="0012120A">
        <w:rPr>
          <w:b/>
          <w:bCs/>
        </w:rPr>
        <w:t xml:space="preserve">‘ einen </w:t>
      </w:r>
      <w:r w:rsidRPr="00531B0A">
        <w:rPr>
          <w:b/>
          <w:bCs/>
        </w:rPr>
        <w:t xml:space="preserve">Rechner mit Komponenten zu verbinden, bringt nichts.“ Das wichtigste Produkt des schwäbischen Maschinenbauers sind Hydraulikzylinder. Schon seit Jahrzehnten werden sie bei Bedarf mit Sensoren wie zum Beispiel Wegmesssystemen bestückt. Jetzt können sie mit verschiedenen Sensoren so vielfältige Daten liefern, dass eine Zustandsüberwachung und eine Wartungsvorhersage möglich werden. Entscheidend ist dabei das neue Performance Control System von Hänchen, das jetzt in die Prototypenphase geht: Bei ausgewählten Kunden wird das System </w:t>
      </w:r>
      <w:r w:rsidR="0012120A">
        <w:rPr>
          <w:b/>
          <w:bCs/>
        </w:rPr>
        <w:t xml:space="preserve">jetzt </w:t>
      </w:r>
      <w:r w:rsidRPr="00531B0A">
        <w:rPr>
          <w:b/>
          <w:bCs/>
        </w:rPr>
        <w:t xml:space="preserve">eingesetzt, </w:t>
      </w:r>
      <w:r w:rsidR="00AE391B" w:rsidRPr="00AE391B">
        <w:rPr>
          <w:b/>
          <w:bCs/>
        </w:rPr>
        <w:t>um die Algorithmen und Datenaufbereitung zu verfeinern</w:t>
      </w:r>
      <w:r w:rsidRPr="00AE391B">
        <w:rPr>
          <w:b/>
          <w:bCs/>
        </w:rPr>
        <w:t>.</w:t>
      </w:r>
    </w:p>
    <w:p w14:paraId="200722A5" w14:textId="77777777" w:rsidR="00531B0A" w:rsidRDefault="00531B0A" w:rsidP="00531B0A">
      <w:pPr>
        <w:spacing w:line="276" w:lineRule="auto"/>
        <w:ind w:right="3027"/>
        <w:jc w:val="both"/>
      </w:pPr>
    </w:p>
    <w:p w14:paraId="004D2B4B" w14:textId="5402B852" w:rsidR="00531B0A" w:rsidRDefault="00531B0A" w:rsidP="00531B0A">
      <w:pPr>
        <w:spacing w:line="276" w:lineRule="auto"/>
        <w:ind w:right="3027"/>
        <w:jc w:val="both"/>
      </w:pPr>
      <w:r>
        <w:t>Bei der Entwicklung dieser Software wurden die Erfahrung von über 20 Jahren bei der Steuerung und Einbindung von Hydraulikzylindern in Antriebssysteme genutzt. Durch Ratio-Drive</w:t>
      </w:r>
      <w:r w:rsidRPr="00531B0A">
        <w:rPr>
          <w:vertAlign w:val="superscript"/>
        </w:rPr>
        <w:t>®</w:t>
      </w:r>
      <w:r>
        <w:t xml:space="preserve"> umfassen sie Engineering und Realisierung von kompletten geregelten Antriebssystemen bis hin zu vollständigen Sondermaschinen – weit über den Zylinder hinaus.</w:t>
      </w:r>
    </w:p>
    <w:p w14:paraId="1BDC7EB6" w14:textId="77777777" w:rsidR="00531B0A" w:rsidRDefault="00531B0A" w:rsidP="00531B0A">
      <w:pPr>
        <w:spacing w:line="276" w:lineRule="auto"/>
        <w:ind w:right="3027"/>
        <w:jc w:val="both"/>
      </w:pPr>
    </w:p>
    <w:p w14:paraId="2B827C9E" w14:textId="34F423D6" w:rsidR="00531B0A" w:rsidRPr="00531B0A" w:rsidRDefault="00531B0A" w:rsidP="00531B0A">
      <w:pPr>
        <w:spacing w:line="276" w:lineRule="auto"/>
        <w:ind w:right="3027"/>
        <w:jc w:val="both"/>
        <w:rPr>
          <w:b/>
          <w:bCs/>
          <w:color w:val="006AB3" w:themeColor="accent1"/>
        </w:rPr>
      </w:pPr>
      <w:r w:rsidRPr="00531B0A">
        <w:rPr>
          <w:b/>
          <w:bCs/>
          <w:color w:val="006AB3" w:themeColor="accent1"/>
        </w:rPr>
        <w:t>Zustandserfassung</w:t>
      </w:r>
    </w:p>
    <w:p w14:paraId="47F37EDC" w14:textId="1A5754BC" w:rsidR="00531B0A" w:rsidRDefault="00531B0A" w:rsidP="00531B0A">
      <w:pPr>
        <w:spacing w:line="276" w:lineRule="auto"/>
        <w:ind w:right="3027"/>
        <w:jc w:val="both"/>
      </w:pPr>
      <w:r>
        <w:t xml:space="preserve">Die Zustandserfassung für Linearantriebe umfasst bei Hänchen das Bewegungsprofil mit Frequenz, Amplitude, Geschwindigkeit, Beschleunigung, Einsatzzeit und Laufleistung. Hinzu kommen weitere Daten wie zum Beispiel die Temperatur im Zylinder oder die Leckage an der Kolbenstange. Für diese Aufgabe bietet Hänchen ein durchgängiges Konzept. Es umfasst die Integration der benötigten Messsysteme: Positionssensor, Druck- oder </w:t>
      </w:r>
      <w:proofErr w:type="spellStart"/>
      <w:r>
        <w:t>Leckagesensor</w:t>
      </w:r>
      <w:proofErr w:type="spellEnd"/>
      <w:r>
        <w:t xml:space="preserve">, Temperatursensor sowie Durchflusssensoren bei den Dichtungssystemen </w:t>
      </w:r>
      <w:proofErr w:type="spellStart"/>
      <w:r>
        <w:t>Servobear</w:t>
      </w:r>
      <w:proofErr w:type="spellEnd"/>
      <w:r w:rsidRPr="00531B0A">
        <w:rPr>
          <w:vertAlign w:val="superscript"/>
        </w:rPr>
        <w:t>®</w:t>
      </w:r>
      <w:r>
        <w:t xml:space="preserve"> und </w:t>
      </w:r>
      <w:proofErr w:type="spellStart"/>
      <w:r>
        <w:t>Servofloat</w:t>
      </w:r>
      <w:proofErr w:type="spellEnd"/>
      <w:r w:rsidRPr="00531B0A">
        <w:rPr>
          <w:vertAlign w:val="superscript"/>
        </w:rPr>
        <w:t>®</w:t>
      </w:r>
      <w:r>
        <w:t xml:space="preserve">. Gerade der von Hänchen entwickelte neuartige </w:t>
      </w:r>
      <w:proofErr w:type="spellStart"/>
      <w:r>
        <w:t>Leckagesensor</w:t>
      </w:r>
      <w:proofErr w:type="spellEnd"/>
      <w:r>
        <w:t xml:space="preserve"> erschließt dabei als Hardware neue Möglichkeiten in der Überwachung, indem er selbstlernend die Veränderung der Kolbenstangenleckage über die Betriebslaufzeit detektiert und somit eine Aussage über Verschleiß der Dichtungen geben kann. Über Gateways werden diese Rohdaten aufbereitet und mit der neu entwickelten Software Performance Control </w:t>
      </w:r>
      <w:r>
        <w:lastRenderedPageBreak/>
        <w:t>von Hänchen aufbereitet. Auf einem Dashboard sieht der Anwender neben den aktuellen Betriebsdaten auch eine Langzeitüberwachung der Zylinder und vor allem Prognosen zur Zuverlässigkeit. Dies ist zum Beispiel eine Aussage</w:t>
      </w:r>
      <w:r w:rsidR="0012120A">
        <w:t xml:space="preserve"> darüber</w:t>
      </w:r>
      <w:r>
        <w:t>, wann mit einem Dichtungswechsel zu rechnen ist. Diese Daten können vom Anwender vielfältig für die Sicherheit, zur Prozesssteuerung und zur Produktüberwachung verwendet werden.</w:t>
      </w:r>
    </w:p>
    <w:p w14:paraId="023FB5F1" w14:textId="77777777" w:rsidR="00531B0A" w:rsidRDefault="00531B0A" w:rsidP="00531B0A">
      <w:pPr>
        <w:spacing w:line="276" w:lineRule="auto"/>
        <w:ind w:right="3027"/>
        <w:jc w:val="both"/>
      </w:pPr>
    </w:p>
    <w:p w14:paraId="606A82B5" w14:textId="2CA3504D" w:rsidR="00531B0A" w:rsidRPr="00531B0A" w:rsidRDefault="00531B0A" w:rsidP="00531B0A">
      <w:pPr>
        <w:spacing w:line="276" w:lineRule="auto"/>
        <w:ind w:right="3027"/>
        <w:jc w:val="both"/>
        <w:rPr>
          <w:b/>
          <w:bCs/>
          <w:color w:val="006AB3" w:themeColor="accent1"/>
        </w:rPr>
      </w:pPr>
      <w:r w:rsidRPr="00531B0A">
        <w:rPr>
          <w:b/>
          <w:bCs/>
          <w:color w:val="006AB3" w:themeColor="accent1"/>
        </w:rPr>
        <w:t>Hänchen Performance Control</w:t>
      </w:r>
    </w:p>
    <w:p w14:paraId="0AA195AE" w14:textId="0DF51C0C" w:rsidR="00531B0A" w:rsidRDefault="00531B0A" w:rsidP="00531B0A">
      <w:pPr>
        <w:spacing w:line="276" w:lineRule="auto"/>
        <w:ind w:right="3027"/>
        <w:jc w:val="both"/>
      </w:pPr>
      <w:r>
        <w:t xml:space="preserve">Die Auswertung der Sensordaten erfolgt mit der Software Hänchen Perfomance Control: Die Auswertung der anfallenden sehr großen Rohdatenmenge erfolgt mit dem Modul „Calc“, das dauerhafte Speichern ausgewerteter und relevanter Informationen mit dem Modul „Date“ in einer Datenbank. Die Aufbereitung und Darstellung der Daten in einem Dashboard zur Onlineüberwachung erfolgt durch das Modul „Dash“. Dieses lässt sich einfach mit einem Internet-Browser live abfragen. </w:t>
      </w:r>
    </w:p>
    <w:p w14:paraId="031CCB14" w14:textId="77777777" w:rsidR="00531B0A" w:rsidRDefault="00531B0A" w:rsidP="00531B0A">
      <w:pPr>
        <w:spacing w:line="276" w:lineRule="auto"/>
        <w:ind w:right="3027"/>
        <w:jc w:val="both"/>
      </w:pPr>
    </w:p>
    <w:p w14:paraId="73F7F7A5" w14:textId="293C484A" w:rsidR="00531B0A" w:rsidRPr="00531B0A" w:rsidRDefault="00531B0A" w:rsidP="00531B0A">
      <w:pPr>
        <w:spacing w:line="276" w:lineRule="auto"/>
        <w:ind w:right="3027"/>
        <w:jc w:val="both"/>
        <w:rPr>
          <w:b/>
          <w:bCs/>
          <w:color w:val="006AB3" w:themeColor="accent1"/>
        </w:rPr>
      </w:pPr>
      <w:r w:rsidRPr="00531B0A">
        <w:rPr>
          <w:b/>
          <w:bCs/>
          <w:color w:val="006AB3" w:themeColor="accent1"/>
        </w:rPr>
        <w:t>Schritte in die Zukunft</w:t>
      </w:r>
    </w:p>
    <w:p w14:paraId="0AE46111" w14:textId="7F697E9C" w:rsidR="00531B0A" w:rsidRDefault="00531B0A" w:rsidP="00531B0A">
      <w:pPr>
        <w:spacing w:line="276" w:lineRule="auto"/>
        <w:ind w:right="3027"/>
        <w:jc w:val="both"/>
      </w:pPr>
      <w:r>
        <w:t>Auf dieser großen Sammlung qualitativ hochwertiger Daten wird Hänchen aufbauen und durch eine Weiterführung mit dem Konzept der Industrie 4.0 neue Möglichkeiten schaffen. Auf die online Zustandsüberwachung und die Ermittlung von Langzeittrends können weitere Prognosen folgen: Welcher Dichtungsverschleiß ist zu erwarten, etwa weil der Zylinder ständig mit besonders kleinen Hüben oder extremen Geschwindigkeiten gefahren wird. Oder: Wann ist der nächste Dichtungswechsel fällig. Künstliche Intelligenz wird die Software dabei so lernfähig machen, dass beispielsweise immer präziser Wartungszyklen definiert werden können. So wie heute schon das Auto die nächste Inspektion anfordert – abhängig von Zeitintervall und Belastung. Darauf kann dann auch eine Ersatzteilanforderung aufbauen – bis hin zur selbständigen Ersatzteilvorbestellung beim Lieferanten. Und auch für die Fernanalyse durch Hänchen entstehen neue Möglichkeiten, ohne dass ein Spezialist aufwändig vor Ort sein muss.</w:t>
      </w:r>
    </w:p>
    <w:p w14:paraId="4F21F8E6" w14:textId="77777777" w:rsidR="00531B0A" w:rsidRDefault="00531B0A" w:rsidP="00531B0A">
      <w:pPr>
        <w:spacing w:line="276" w:lineRule="auto"/>
        <w:ind w:right="3027"/>
        <w:jc w:val="both"/>
      </w:pPr>
    </w:p>
    <w:p w14:paraId="47D412E0" w14:textId="2CE4DFAE" w:rsidR="00150D05" w:rsidRDefault="00531B0A" w:rsidP="00531B0A">
      <w:pPr>
        <w:spacing w:line="276" w:lineRule="auto"/>
        <w:ind w:right="3027"/>
        <w:jc w:val="both"/>
      </w:pPr>
      <w:r>
        <w:t>Klaus Wagner fasst zusammen: „Im Bereich Hydraulik wollen wir so Industrie 4.0 verwirklichen, die einen maßgeschneiderten Kundennutzen hat. Mit den Rückmeldungen der Anwender in der Protypenphase wollen wir ein praxistaugliches System für die Zukunft realisieren.</w:t>
      </w:r>
    </w:p>
    <w:sectPr w:rsidR="00150D05" w:rsidSect="002D716F">
      <w:headerReference w:type="default" r:id="rId8"/>
      <w:footerReference w:type="default" r:id="rId9"/>
      <w:pgSz w:w="11906" w:h="16838" w:code="9"/>
      <w:pgMar w:top="1985" w:right="567" w:bottom="1559" w:left="1366" w:header="567" w:footer="284" w:gutter="0"/>
      <w:lnNumType w:countBy="5" w:distance="227"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674F5" w14:textId="77777777" w:rsidR="00531B0A" w:rsidRDefault="00531B0A">
      <w:r>
        <w:separator/>
      </w:r>
    </w:p>
  </w:endnote>
  <w:endnote w:type="continuationSeparator" w:id="0">
    <w:p w14:paraId="67CA88B4" w14:textId="77777777" w:rsidR="00531B0A" w:rsidRDefault="00531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宋体">
    <w:panose1 w:val="00000000000000000000"/>
    <w:charset w:val="80"/>
    <w:family w:val="roman"/>
    <w:notTrueType/>
    <w:pitch w:val="default"/>
  </w:font>
  <w:font w:name="Calibri">
    <w:panose1 w:val="020F0502020204030204"/>
    <w:charset w:val="00"/>
    <w:family w:val="swiss"/>
    <w:pitch w:val="variable"/>
    <w:sig w:usb0="E4002EFF" w:usb1="C000247B" w:usb2="00000009" w:usb3="00000000" w:csb0="000001FF" w:csb1="00000000"/>
  </w:font>
  <w:font w:name="Bauhaus Lt BT">
    <w:altName w:val="Arial Black"/>
    <w:charset w:val="00"/>
    <w:family w:val="decorative"/>
    <w:pitch w:val="variable"/>
  </w:font>
  <w:font w:name="Lucida Sans Unicode">
    <w:panose1 w:val="020B0602030504020204"/>
    <w:charset w:val="00"/>
    <w:family w:val="swiss"/>
    <w:pitch w:val="variable"/>
    <w:sig w:usb0="80000AFF" w:usb1="0000396B" w:usb2="00000000" w:usb3="00000000" w:csb0="000000BF" w:csb1="00000000"/>
  </w:font>
  <w:font w:name="Baskerville">
    <w:altName w:val="Garamond"/>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Lucida Sans">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B72DA" w14:textId="77777777" w:rsidR="00FC0B62" w:rsidRPr="00FD1F24" w:rsidRDefault="00CF457E" w:rsidP="00F315BF">
    <w:pPr>
      <w:pStyle w:val="Fuzeile"/>
      <w:pBdr>
        <w:top w:val="single" w:sz="2" w:space="0" w:color="0168B5"/>
      </w:pBdr>
      <w:tabs>
        <w:tab w:val="clear" w:pos="4536"/>
        <w:tab w:val="clear" w:pos="9072"/>
        <w:tab w:val="right" w:pos="9900"/>
      </w:tabs>
      <w:rPr>
        <w:rFonts w:cs="Arial"/>
        <w:sz w:val="4"/>
        <w:szCs w:val="4"/>
      </w:rPr>
    </w:pPr>
    <w:r>
      <w:rPr>
        <w:noProof/>
      </w:rPr>
      <w:drawing>
        <wp:anchor distT="0" distB="0" distL="0" distR="0" simplePos="0" relativeHeight="251655168" behindDoc="0" locked="0" layoutInCell="0" allowOverlap="1" wp14:anchorId="46FFF8A5" wp14:editId="64F2BC6A">
          <wp:simplePos x="0" y="0"/>
          <wp:positionH relativeFrom="column">
            <wp:posOffset>4762500</wp:posOffset>
          </wp:positionH>
          <wp:positionV relativeFrom="paragraph">
            <wp:posOffset>-1382395</wp:posOffset>
          </wp:positionV>
          <wp:extent cx="1569600" cy="1306800"/>
          <wp:effectExtent l="0" t="0" r="0" b="8255"/>
          <wp:wrapSquare wrapText="largest"/>
          <wp:docPr id="5" name="Bil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1"/>
                  <pic:cNvPicPr>
                    <a:picLocks noChangeAspect="1" noChangeArrowheads="1"/>
                  </pic:cNvPicPr>
                </pic:nvPicPr>
                <pic:blipFill>
                  <a:blip r:embed="rId1"/>
                  <a:stretch>
                    <a:fillRect/>
                  </a:stretch>
                </pic:blipFill>
                <pic:spPr bwMode="auto">
                  <a:xfrm>
                    <a:off x="0" y="0"/>
                    <a:ext cx="1569600" cy="1306800"/>
                  </a:xfrm>
                  <a:prstGeom prst="rect">
                    <a:avLst/>
                  </a:prstGeom>
                </pic:spPr>
              </pic:pic>
            </a:graphicData>
          </a:graphic>
          <wp14:sizeRelH relativeFrom="margin">
            <wp14:pctWidth>0</wp14:pctWidth>
          </wp14:sizeRelH>
          <wp14:sizeRelV relativeFrom="margin">
            <wp14:pctHeight>0</wp14:pctHeight>
          </wp14:sizeRelV>
        </wp:anchor>
      </w:drawing>
    </w:r>
  </w:p>
  <w:tbl>
    <w:tblPr>
      <w:tblW w:w="10009" w:type="dxa"/>
      <w:tblCellMar>
        <w:left w:w="0" w:type="dxa"/>
        <w:right w:w="0" w:type="dxa"/>
      </w:tblCellMar>
      <w:tblLook w:val="01E0" w:firstRow="1" w:lastRow="1" w:firstColumn="1" w:lastColumn="1" w:noHBand="0" w:noVBand="0"/>
    </w:tblPr>
    <w:tblGrid>
      <w:gridCol w:w="1386"/>
      <w:gridCol w:w="1449"/>
      <w:gridCol w:w="2065"/>
      <w:gridCol w:w="2099"/>
      <w:gridCol w:w="2073"/>
      <w:gridCol w:w="937"/>
    </w:tblGrid>
    <w:tr w:rsidR="00AE2687" w:rsidRPr="00075B28" w14:paraId="30FB3D20" w14:textId="77777777" w:rsidTr="00A455D8">
      <w:trPr>
        <w:trHeight w:val="170"/>
      </w:trPr>
      <w:tc>
        <w:tcPr>
          <w:tcW w:w="2835" w:type="dxa"/>
          <w:gridSpan w:val="2"/>
          <w:shd w:val="clear" w:color="auto" w:fill="auto"/>
          <w:tcMar>
            <w:left w:w="0" w:type="dxa"/>
            <w:right w:w="0" w:type="dxa"/>
          </w:tcMar>
        </w:tcPr>
        <w:p w14:paraId="0911D8C9"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b/>
              <w:sz w:val="14"/>
              <w:szCs w:val="20"/>
            </w:rPr>
            <w:t>Herbert Hänchen GmbH</w:t>
          </w:r>
        </w:p>
      </w:tc>
      <w:tc>
        <w:tcPr>
          <w:tcW w:w="2065" w:type="dxa"/>
          <w:shd w:val="clear" w:color="auto" w:fill="auto"/>
          <w:tcMar>
            <w:left w:w="0" w:type="dxa"/>
            <w:right w:w="0" w:type="dxa"/>
          </w:tcMar>
        </w:tcPr>
        <w:p w14:paraId="0CB6445B" w14:textId="77777777" w:rsidR="00AE2687" w:rsidRPr="00075B28" w:rsidRDefault="00AE2687" w:rsidP="00AE2687">
          <w:pPr>
            <w:tabs>
              <w:tab w:val="center" w:pos="4536"/>
              <w:tab w:val="right" w:pos="9072"/>
            </w:tabs>
            <w:rPr>
              <w:rFonts w:ascii="Arial Narrow" w:eastAsia="Times New Roman" w:hAnsi="Arial Narrow"/>
              <w:sz w:val="14"/>
              <w:szCs w:val="20"/>
            </w:rPr>
          </w:pPr>
        </w:p>
      </w:tc>
      <w:tc>
        <w:tcPr>
          <w:tcW w:w="2099" w:type="dxa"/>
          <w:shd w:val="clear" w:color="auto" w:fill="auto"/>
          <w:tcMar>
            <w:left w:w="0" w:type="dxa"/>
            <w:right w:w="0" w:type="dxa"/>
          </w:tcMar>
        </w:tcPr>
        <w:p w14:paraId="4769066A" w14:textId="77777777" w:rsidR="00AE2687" w:rsidRPr="00075B28" w:rsidRDefault="00AE2687" w:rsidP="00AE2687">
          <w:pPr>
            <w:tabs>
              <w:tab w:val="center" w:pos="4536"/>
              <w:tab w:val="right" w:pos="9072"/>
            </w:tabs>
            <w:rPr>
              <w:rFonts w:ascii="Arial Narrow" w:eastAsia="Times New Roman" w:hAnsi="Arial Narrow"/>
              <w:sz w:val="14"/>
              <w:szCs w:val="20"/>
            </w:rPr>
          </w:pPr>
        </w:p>
      </w:tc>
      <w:tc>
        <w:tcPr>
          <w:tcW w:w="2073" w:type="dxa"/>
          <w:shd w:val="clear" w:color="auto" w:fill="auto"/>
        </w:tcPr>
        <w:p w14:paraId="2327E28E" w14:textId="77777777" w:rsidR="00AE2687" w:rsidRPr="00075B28" w:rsidRDefault="00AE2687" w:rsidP="00AE2687">
          <w:pPr>
            <w:tabs>
              <w:tab w:val="center" w:pos="4536"/>
              <w:tab w:val="right" w:pos="9072"/>
            </w:tabs>
            <w:rPr>
              <w:rFonts w:ascii="Arial Narrow" w:eastAsia="Times New Roman" w:hAnsi="Arial Narrow"/>
              <w:sz w:val="14"/>
              <w:szCs w:val="20"/>
            </w:rPr>
          </w:pPr>
        </w:p>
      </w:tc>
      <w:tc>
        <w:tcPr>
          <w:tcW w:w="937" w:type="dxa"/>
          <w:shd w:val="clear" w:color="auto" w:fill="auto"/>
          <w:tcMar>
            <w:left w:w="0" w:type="dxa"/>
            <w:right w:w="0" w:type="dxa"/>
          </w:tcMar>
        </w:tcPr>
        <w:p w14:paraId="4C2B3774" w14:textId="77777777" w:rsidR="00AE2687" w:rsidRPr="00075B28" w:rsidRDefault="00AE2687" w:rsidP="00AE2687">
          <w:pPr>
            <w:tabs>
              <w:tab w:val="center" w:pos="4536"/>
            </w:tabs>
            <w:rPr>
              <w:rFonts w:ascii="Arial Narrow" w:eastAsia="Times New Roman" w:hAnsi="Arial Narrow"/>
              <w:sz w:val="14"/>
              <w:szCs w:val="20"/>
            </w:rPr>
          </w:pPr>
        </w:p>
      </w:tc>
    </w:tr>
    <w:tr w:rsidR="00AE2687" w:rsidRPr="00075B28" w14:paraId="3F410705" w14:textId="77777777" w:rsidTr="00A455D8">
      <w:trPr>
        <w:trHeight w:val="170"/>
      </w:trPr>
      <w:tc>
        <w:tcPr>
          <w:tcW w:w="1386" w:type="dxa"/>
          <w:shd w:val="clear" w:color="auto" w:fill="auto"/>
          <w:tcMar>
            <w:left w:w="0" w:type="dxa"/>
            <w:right w:w="0" w:type="dxa"/>
          </w:tcMar>
        </w:tcPr>
        <w:p w14:paraId="3164C240"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sz w:val="14"/>
              <w:szCs w:val="20"/>
            </w:rPr>
            <w:t>Brunnwiesenstr. 3</w:t>
          </w:r>
        </w:p>
      </w:tc>
      <w:tc>
        <w:tcPr>
          <w:tcW w:w="1449" w:type="dxa"/>
          <w:shd w:val="clear" w:color="auto" w:fill="auto"/>
          <w:tcMar>
            <w:left w:w="0" w:type="dxa"/>
            <w:right w:w="0" w:type="dxa"/>
          </w:tcMar>
        </w:tcPr>
        <w:p w14:paraId="017CF1FD" w14:textId="77777777" w:rsidR="00AE2687" w:rsidRPr="00075B28" w:rsidRDefault="00FE4533" w:rsidP="00AE2687">
          <w:pPr>
            <w:tabs>
              <w:tab w:val="center" w:pos="4536"/>
              <w:tab w:val="right" w:pos="9072"/>
            </w:tabs>
            <w:rPr>
              <w:rFonts w:ascii="Arial Narrow" w:eastAsia="Times New Roman" w:hAnsi="Arial Narrow"/>
              <w:sz w:val="14"/>
              <w:szCs w:val="20"/>
            </w:rPr>
          </w:pPr>
          <w:hyperlink r:id="rId2" w:history="1">
            <w:r w:rsidR="00AE2687" w:rsidRPr="00075B28">
              <w:rPr>
                <w:rFonts w:ascii="Arial Narrow" w:eastAsia="Times New Roman" w:hAnsi="Arial Narrow"/>
                <w:color w:val="000000"/>
                <w:sz w:val="14"/>
                <w:szCs w:val="20"/>
              </w:rPr>
              <w:t>info@haenchen.de</w:t>
            </w:r>
          </w:hyperlink>
        </w:p>
      </w:tc>
      <w:tc>
        <w:tcPr>
          <w:tcW w:w="2065" w:type="dxa"/>
          <w:shd w:val="clear" w:color="auto" w:fill="auto"/>
          <w:tcMar>
            <w:left w:w="0" w:type="dxa"/>
            <w:right w:w="0" w:type="dxa"/>
          </w:tcMar>
        </w:tcPr>
        <w:p w14:paraId="315C1721" w14:textId="77777777" w:rsidR="00AE2687" w:rsidRPr="00075B28" w:rsidRDefault="00AE2687" w:rsidP="00AE2687">
          <w:pPr>
            <w:tabs>
              <w:tab w:val="center" w:pos="4536"/>
              <w:tab w:val="right" w:pos="9072"/>
            </w:tabs>
            <w:rPr>
              <w:rFonts w:ascii="Arial Narrow" w:eastAsia="Times New Roman" w:hAnsi="Arial Narrow"/>
              <w:sz w:val="14"/>
              <w:szCs w:val="20"/>
            </w:rPr>
          </w:pPr>
          <w:r>
            <w:rPr>
              <w:rFonts w:ascii="Arial Narrow" w:eastAsia="Times New Roman" w:hAnsi="Arial Narrow"/>
              <w:color w:val="000000"/>
              <w:sz w:val="14"/>
              <w:szCs w:val="20"/>
              <w:lang w:val="da-DK"/>
            </w:rPr>
            <w:t xml:space="preserve">Steuer Nummer: </w:t>
          </w:r>
          <w:r w:rsidRPr="00EC7E42">
            <w:rPr>
              <w:rFonts w:ascii="Arial Narrow" w:eastAsia="Times New Roman" w:hAnsi="Arial Narrow"/>
              <w:color w:val="000000"/>
              <w:sz w:val="14"/>
              <w:szCs w:val="20"/>
              <w:lang w:val="da-DK"/>
            </w:rPr>
            <w:t>99042/01944</w:t>
          </w:r>
        </w:p>
      </w:tc>
      <w:tc>
        <w:tcPr>
          <w:tcW w:w="2099" w:type="dxa"/>
          <w:shd w:val="clear" w:color="auto" w:fill="auto"/>
          <w:tcMar>
            <w:left w:w="0" w:type="dxa"/>
            <w:right w:w="0" w:type="dxa"/>
          </w:tcMar>
        </w:tcPr>
        <w:p w14:paraId="34F02AE0" w14:textId="77777777" w:rsidR="00AE2687" w:rsidRPr="00075B28" w:rsidRDefault="00AE2687" w:rsidP="00AE2687">
          <w:pPr>
            <w:tabs>
              <w:tab w:val="center" w:pos="2060"/>
              <w:tab w:val="right" w:pos="9072"/>
            </w:tabs>
            <w:rPr>
              <w:rFonts w:ascii="Arial Narrow" w:eastAsia="Times New Roman" w:hAnsi="Arial Narrow"/>
              <w:sz w:val="14"/>
              <w:szCs w:val="20"/>
            </w:rPr>
          </w:pPr>
          <w:r w:rsidRPr="00075B28">
            <w:rPr>
              <w:rFonts w:ascii="Arial Narrow" w:eastAsia="Times New Roman" w:hAnsi="Arial Narrow"/>
              <w:color w:val="000000"/>
              <w:sz w:val="14"/>
              <w:szCs w:val="20"/>
            </w:rPr>
            <w:t>Deutsche Bank Esslingen</w:t>
          </w:r>
        </w:p>
      </w:tc>
      <w:tc>
        <w:tcPr>
          <w:tcW w:w="2073" w:type="dxa"/>
          <w:shd w:val="clear" w:color="auto" w:fill="auto"/>
        </w:tcPr>
        <w:p w14:paraId="7CA9A934"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sz w:val="14"/>
              <w:szCs w:val="20"/>
            </w:rPr>
            <w:t>Commerzbank Esslingen</w:t>
          </w:r>
        </w:p>
      </w:tc>
      <w:tc>
        <w:tcPr>
          <w:tcW w:w="937" w:type="dxa"/>
          <w:shd w:val="clear" w:color="auto" w:fill="auto"/>
          <w:tcMar>
            <w:left w:w="0" w:type="dxa"/>
            <w:right w:w="0" w:type="dxa"/>
          </w:tcMar>
        </w:tcPr>
        <w:p w14:paraId="13CD1F93"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sz w:val="14"/>
              <w:szCs w:val="20"/>
            </w:rPr>
            <w:t>Geschäftsführer:</w:t>
          </w:r>
        </w:p>
      </w:tc>
    </w:tr>
    <w:tr w:rsidR="00AE2687" w:rsidRPr="00075B28" w14:paraId="5795D87B" w14:textId="77777777" w:rsidTr="00A455D8">
      <w:trPr>
        <w:trHeight w:val="170"/>
      </w:trPr>
      <w:tc>
        <w:tcPr>
          <w:tcW w:w="1386" w:type="dxa"/>
          <w:shd w:val="clear" w:color="auto" w:fill="auto"/>
          <w:tcMar>
            <w:left w:w="0" w:type="dxa"/>
            <w:right w:w="0" w:type="dxa"/>
          </w:tcMar>
        </w:tcPr>
        <w:p w14:paraId="3CB722A2"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sz w:val="14"/>
              <w:szCs w:val="20"/>
            </w:rPr>
            <w:t>73760 Ostfildern</w:t>
          </w:r>
        </w:p>
      </w:tc>
      <w:tc>
        <w:tcPr>
          <w:tcW w:w="1449" w:type="dxa"/>
          <w:shd w:val="clear" w:color="auto" w:fill="auto"/>
          <w:tcMar>
            <w:left w:w="0" w:type="dxa"/>
            <w:right w:w="0" w:type="dxa"/>
          </w:tcMar>
        </w:tcPr>
        <w:p w14:paraId="58B87632" w14:textId="77777777" w:rsidR="00AE2687" w:rsidRPr="00075B28" w:rsidRDefault="00FE4533" w:rsidP="00AE2687">
          <w:pPr>
            <w:tabs>
              <w:tab w:val="center" w:pos="4536"/>
              <w:tab w:val="right" w:pos="9072"/>
            </w:tabs>
            <w:rPr>
              <w:rFonts w:ascii="Arial Narrow" w:eastAsia="Times New Roman" w:hAnsi="Arial Narrow"/>
              <w:sz w:val="14"/>
              <w:szCs w:val="20"/>
            </w:rPr>
          </w:pPr>
          <w:hyperlink r:id="rId3" w:history="1">
            <w:r w:rsidR="00AE2687" w:rsidRPr="00075B28">
              <w:rPr>
                <w:rFonts w:ascii="Arial Narrow" w:eastAsia="Times New Roman" w:hAnsi="Arial Narrow"/>
                <w:color w:val="000000"/>
                <w:sz w:val="14"/>
                <w:szCs w:val="20"/>
              </w:rPr>
              <w:t>www.haenchen.de</w:t>
            </w:r>
          </w:hyperlink>
        </w:p>
      </w:tc>
      <w:tc>
        <w:tcPr>
          <w:tcW w:w="2065" w:type="dxa"/>
          <w:shd w:val="clear" w:color="auto" w:fill="auto"/>
          <w:tcMar>
            <w:left w:w="0" w:type="dxa"/>
            <w:right w:w="0" w:type="dxa"/>
          </w:tcMar>
        </w:tcPr>
        <w:p w14:paraId="379B31BC" w14:textId="77777777" w:rsidR="00AE2687" w:rsidRPr="00075B28" w:rsidRDefault="00AE2687" w:rsidP="00AE2687">
          <w:pPr>
            <w:tabs>
              <w:tab w:val="center" w:pos="4536"/>
              <w:tab w:val="right" w:pos="9072"/>
            </w:tabs>
            <w:rPr>
              <w:rFonts w:ascii="Arial Narrow" w:eastAsia="Times New Roman" w:hAnsi="Arial Narrow"/>
              <w:sz w:val="14"/>
              <w:szCs w:val="20"/>
            </w:rPr>
          </w:pPr>
          <w:r w:rsidRPr="00E40D02">
            <w:rPr>
              <w:rFonts w:ascii="Arial Narrow" w:eastAsia="Times New Roman" w:hAnsi="Arial Narrow"/>
              <w:sz w:val="14"/>
              <w:szCs w:val="20"/>
              <w:lang w:val="da-DK"/>
            </w:rPr>
            <w:t>EORI-Nr.:</w:t>
          </w:r>
          <w:r w:rsidRPr="00075B28">
            <w:rPr>
              <w:rFonts w:ascii="Arial Narrow" w:eastAsia="Times New Roman" w:hAnsi="Arial Narrow"/>
              <w:sz w:val="14"/>
              <w:szCs w:val="20"/>
              <w:lang w:val="da-DK"/>
            </w:rPr>
            <w:t xml:space="preserve"> </w:t>
          </w:r>
          <w:r w:rsidRPr="00A54334">
            <w:rPr>
              <w:rFonts w:ascii="Arial Narrow" w:eastAsia="Times New Roman" w:hAnsi="Arial Narrow"/>
              <w:sz w:val="14"/>
              <w:szCs w:val="20"/>
              <w:lang w:val="da-DK"/>
            </w:rPr>
            <w:t>DE5776198</w:t>
          </w:r>
        </w:p>
      </w:tc>
      <w:tc>
        <w:tcPr>
          <w:tcW w:w="2099" w:type="dxa"/>
          <w:shd w:val="clear" w:color="auto" w:fill="auto"/>
          <w:tcMar>
            <w:left w:w="0" w:type="dxa"/>
            <w:right w:w="0" w:type="dxa"/>
          </w:tcMar>
        </w:tcPr>
        <w:p w14:paraId="57CFBD68"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color w:val="000000"/>
              <w:sz w:val="14"/>
              <w:szCs w:val="20"/>
            </w:rPr>
            <w:t>IBAN: DE02 6117 0076 0012 1400 00</w:t>
          </w:r>
        </w:p>
      </w:tc>
      <w:tc>
        <w:tcPr>
          <w:tcW w:w="2073" w:type="dxa"/>
          <w:shd w:val="clear" w:color="auto" w:fill="auto"/>
        </w:tcPr>
        <w:p w14:paraId="57A21CE4"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color w:val="000000"/>
              <w:sz w:val="14"/>
              <w:szCs w:val="20"/>
            </w:rPr>
            <w:t>IBAN: DE72 6114 0071 0825 4500 00</w:t>
          </w:r>
        </w:p>
      </w:tc>
      <w:tc>
        <w:tcPr>
          <w:tcW w:w="937" w:type="dxa"/>
          <w:shd w:val="clear" w:color="auto" w:fill="auto"/>
          <w:tcMar>
            <w:left w:w="0" w:type="dxa"/>
            <w:right w:w="0" w:type="dxa"/>
          </w:tcMar>
        </w:tcPr>
        <w:p w14:paraId="013B3611"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color w:val="000000"/>
              <w:sz w:val="14"/>
              <w:szCs w:val="20"/>
            </w:rPr>
            <w:t>Tanja Hänchen</w:t>
          </w:r>
        </w:p>
      </w:tc>
    </w:tr>
    <w:tr w:rsidR="00AE2687" w:rsidRPr="00075B28" w14:paraId="65064618" w14:textId="77777777" w:rsidTr="00A455D8">
      <w:trPr>
        <w:trHeight w:val="170"/>
      </w:trPr>
      <w:tc>
        <w:tcPr>
          <w:tcW w:w="1386" w:type="dxa"/>
          <w:shd w:val="clear" w:color="auto" w:fill="auto"/>
          <w:tcMar>
            <w:left w:w="0" w:type="dxa"/>
            <w:right w:w="0" w:type="dxa"/>
          </w:tcMar>
        </w:tcPr>
        <w:p w14:paraId="2A9ECA44" w14:textId="77777777" w:rsidR="00AE2687" w:rsidRPr="00075B28" w:rsidRDefault="00AE2687" w:rsidP="00AE2687">
          <w:pPr>
            <w:tabs>
              <w:tab w:val="center" w:pos="4536"/>
              <w:tab w:val="right" w:pos="9072"/>
            </w:tabs>
            <w:rPr>
              <w:rFonts w:ascii="Arial Narrow" w:eastAsia="Times New Roman" w:hAnsi="Arial Narrow"/>
              <w:sz w:val="14"/>
              <w:szCs w:val="20"/>
            </w:rPr>
          </w:pPr>
          <w:r>
            <w:rPr>
              <w:rFonts w:ascii="Arial Narrow" w:eastAsia="Times New Roman" w:hAnsi="Arial Narrow"/>
              <w:color w:val="000000"/>
              <w:sz w:val="14"/>
              <w:szCs w:val="20"/>
            </w:rPr>
            <w:t>Germany</w:t>
          </w:r>
        </w:p>
      </w:tc>
      <w:tc>
        <w:tcPr>
          <w:tcW w:w="1449" w:type="dxa"/>
          <w:shd w:val="clear" w:color="auto" w:fill="auto"/>
          <w:tcMar>
            <w:left w:w="0" w:type="dxa"/>
            <w:right w:w="0" w:type="dxa"/>
          </w:tcMar>
        </w:tcPr>
        <w:p w14:paraId="28C26101"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sz w:val="14"/>
              <w:szCs w:val="20"/>
            </w:rPr>
            <w:t>Amtsgericht Stuttgart</w:t>
          </w:r>
        </w:p>
      </w:tc>
      <w:tc>
        <w:tcPr>
          <w:tcW w:w="2065" w:type="dxa"/>
          <w:shd w:val="clear" w:color="auto" w:fill="auto"/>
          <w:tcMar>
            <w:left w:w="0" w:type="dxa"/>
            <w:right w:w="0" w:type="dxa"/>
          </w:tcMar>
        </w:tcPr>
        <w:p w14:paraId="44103616" w14:textId="77777777" w:rsidR="00AE2687" w:rsidRPr="00075B28" w:rsidRDefault="00AE2687" w:rsidP="00AE2687">
          <w:pPr>
            <w:tabs>
              <w:tab w:val="center" w:pos="4536"/>
              <w:tab w:val="right" w:pos="9072"/>
            </w:tabs>
            <w:rPr>
              <w:rFonts w:ascii="Arial Narrow" w:eastAsia="Times New Roman" w:hAnsi="Arial Narrow"/>
              <w:sz w:val="14"/>
              <w:szCs w:val="20"/>
            </w:rPr>
          </w:pPr>
          <w:r w:rsidRPr="00EC7E42">
            <w:rPr>
              <w:rFonts w:ascii="Arial Narrow" w:eastAsia="Times New Roman" w:hAnsi="Arial Narrow"/>
              <w:sz w:val="14"/>
              <w:szCs w:val="20"/>
            </w:rPr>
            <w:t>Volksbank Mittlerer Neckar</w:t>
          </w:r>
        </w:p>
      </w:tc>
      <w:tc>
        <w:tcPr>
          <w:tcW w:w="2099" w:type="dxa"/>
          <w:shd w:val="clear" w:color="auto" w:fill="auto"/>
          <w:tcMar>
            <w:left w:w="0" w:type="dxa"/>
            <w:right w:w="0" w:type="dxa"/>
          </w:tcMar>
        </w:tcPr>
        <w:p w14:paraId="3CF7B1D9" w14:textId="77777777" w:rsidR="00AE2687" w:rsidRPr="00075B28" w:rsidRDefault="00AE2687" w:rsidP="00AE2687">
          <w:pPr>
            <w:tabs>
              <w:tab w:val="center" w:pos="4536"/>
              <w:tab w:val="right" w:pos="9072"/>
            </w:tabs>
            <w:rPr>
              <w:rFonts w:ascii="Arial Narrow" w:eastAsia="Times New Roman" w:hAnsi="Arial Narrow"/>
              <w:sz w:val="14"/>
              <w:szCs w:val="20"/>
            </w:rPr>
          </w:pPr>
          <w:r w:rsidRPr="00F237BD">
            <w:rPr>
              <w:rFonts w:ascii="Arial Narrow" w:hAnsi="Arial Narrow"/>
              <w:sz w:val="14"/>
              <w:szCs w:val="20"/>
              <w:lang w:val="fr-FR"/>
            </w:rPr>
            <w:t>BIC (S.W.I.F.T.): DEUTDESS611</w:t>
          </w:r>
        </w:p>
      </w:tc>
      <w:tc>
        <w:tcPr>
          <w:tcW w:w="2073" w:type="dxa"/>
          <w:shd w:val="clear" w:color="auto" w:fill="auto"/>
        </w:tcPr>
        <w:p w14:paraId="056EB318" w14:textId="77777777" w:rsidR="00AE2687" w:rsidRPr="00075B28" w:rsidRDefault="00AE2687" w:rsidP="00AE2687">
          <w:pPr>
            <w:tabs>
              <w:tab w:val="center" w:pos="4536"/>
              <w:tab w:val="right" w:pos="9072"/>
            </w:tabs>
            <w:rPr>
              <w:rFonts w:ascii="Arial Narrow" w:eastAsia="Times New Roman" w:hAnsi="Arial Narrow"/>
              <w:sz w:val="14"/>
              <w:szCs w:val="20"/>
            </w:rPr>
          </w:pPr>
          <w:r w:rsidRPr="00F237BD">
            <w:rPr>
              <w:rFonts w:ascii="Arial Narrow" w:hAnsi="Arial Narrow"/>
              <w:sz w:val="14"/>
              <w:szCs w:val="20"/>
              <w:lang w:val="fr-FR"/>
            </w:rPr>
            <w:t>BIC (S.W.I.F.T.): COBADEFF611</w:t>
          </w:r>
        </w:p>
      </w:tc>
      <w:tc>
        <w:tcPr>
          <w:tcW w:w="937" w:type="dxa"/>
          <w:shd w:val="clear" w:color="auto" w:fill="auto"/>
          <w:tcMar>
            <w:left w:w="0" w:type="dxa"/>
            <w:right w:w="0" w:type="dxa"/>
          </w:tcMar>
        </w:tcPr>
        <w:p w14:paraId="02D94A5B"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sz w:val="14"/>
              <w:szCs w:val="20"/>
            </w:rPr>
            <w:t>Stefan Hänchen</w:t>
          </w:r>
        </w:p>
      </w:tc>
    </w:tr>
    <w:tr w:rsidR="00AE2687" w:rsidRPr="00075B28" w14:paraId="291C9701" w14:textId="77777777" w:rsidTr="00A455D8">
      <w:trPr>
        <w:trHeight w:val="170"/>
      </w:trPr>
      <w:tc>
        <w:tcPr>
          <w:tcW w:w="1386" w:type="dxa"/>
          <w:shd w:val="clear" w:color="auto" w:fill="auto"/>
          <w:tcMar>
            <w:left w:w="0" w:type="dxa"/>
            <w:right w:w="0" w:type="dxa"/>
          </w:tcMar>
        </w:tcPr>
        <w:p w14:paraId="3CBBFA09"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sz w:val="14"/>
              <w:szCs w:val="20"/>
            </w:rPr>
            <w:t>Fon +49 711 44139-0</w:t>
          </w:r>
        </w:p>
      </w:tc>
      <w:tc>
        <w:tcPr>
          <w:tcW w:w="1449" w:type="dxa"/>
          <w:shd w:val="clear" w:color="auto" w:fill="auto"/>
          <w:tcMar>
            <w:left w:w="0" w:type="dxa"/>
            <w:right w:w="0" w:type="dxa"/>
          </w:tcMar>
        </w:tcPr>
        <w:p w14:paraId="12740AA8" w14:textId="77777777" w:rsidR="00AE2687" w:rsidRPr="00075B28" w:rsidRDefault="00AE2687" w:rsidP="00AE2687">
          <w:pPr>
            <w:tabs>
              <w:tab w:val="center" w:pos="4536"/>
              <w:tab w:val="right" w:pos="9072"/>
            </w:tabs>
            <w:rPr>
              <w:rFonts w:ascii="Arial Narrow" w:eastAsia="Times New Roman" w:hAnsi="Arial Narrow"/>
              <w:sz w:val="14"/>
              <w:szCs w:val="20"/>
            </w:rPr>
          </w:pPr>
          <w:r w:rsidRPr="00EC7E42">
            <w:rPr>
              <w:rFonts w:ascii="Arial Narrow" w:eastAsia="Times New Roman" w:hAnsi="Arial Narrow"/>
              <w:sz w:val="14"/>
              <w:szCs w:val="20"/>
            </w:rPr>
            <w:t>HRB 213857</w:t>
          </w:r>
        </w:p>
      </w:tc>
      <w:tc>
        <w:tcPr>
          <w:tcW w:w="2065" w:type="dxa"/>
          <w:shd w:val="clear" w:color="auto" w:fill="auto"/>
          <w:tcMar>
            <w:left w:w="0" w:type="dxa"/>
            <w:right w:w="0" w:type="dxa"/>
          </w:tcMar>
        </w:tcPr>
        <w:p w14:paraId="08C98B47"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color w:val="000000"/>
              <w:sz w:val="14"/>
              <w:szCs w:val="20"/>
              <w:lang w:val="fr-FR"/>
            </w:rPr>
            <w:t xml:space="preserve">IBAN: </w:t>
          </w:r>
          <w:r w:rsidRPr="00EC7E42">
            <w:rPr>
              <w:rFonts w:ascii="Arial Narrow" w:eastAsia="Times New Roman" w:hAnsi="Arial Narrow"/>
              <w:color w:val="000000"/>
              <w:sz w:val="14"/>
              <w:szCs w:val="20"/>
              <w:lang w:val="fr-FR"/>
            </w:rPr>
            <w:t>DE30 6129 0120 0618 5970 00</w:t>
          </w:r>
        </w:p>
      </w:tc>
      <w:tc>
        <w:tcPr>
          <w:tcW w:w="2099" w:type="dxa"/>
          <w:shd w:val="clear" w:color="auto" w:fill="auto"/>
          <w:tcMar>
            <w:left w:w="0" w:type="dxa"/>
            <w:right w:w="0" w:type="dxa"/>
          </w:tcMar>
        </w:tcPr>
        <w:p w14:paraId="36F0D7C5" w14:textId="77777777" w:rsidR="00AE2687" w:rsidRPr="00075B28" w:rsidRDefault="00AE2687" w:rsidP="00AE2687">
          <w:pPr>
            <w:tabs>
              <w:tab w:val="center" w:pos="4536"/>
              <w:tab w:val="right" w:pos="9072"/>
            </w:tabs>
            <w:rPr>
              <w:rFonts w:ascii="Arial Narrow" w:eastAsia="Times New Roman" w:hAnsi="Arial Narrow"/>
              <w:sz w:val="14"/>
              <w:szCs w:val="20"/>
            </w:rPr>
          </w:pPr>
        </w:p>
      </w:tc>
      <w:tc>
        <w:tcPr>
          <w:tcW w:w="2073" w:type="dxa"/>
          <w:shd w:val="clear" w:color="auto" w:fill="auto"/>
        </w:tcPr>
        <w:p w14:paraId="50926427" w14:textId="77777777" w:rsidR="00AE2687" w:rsidRPr="00075B28" w:rsidRDefault="00AE2687" w:rsidP="00AE2687">
          <w:pPr>
            <w:tabs>
              <w:tab w:val="center" w:pos="4536"/>
              <w:tab w:val="right" w:pos="9072"/>
            </w:tabs>
            <w:rPr>
              <w:rFonts w:ascii="Arial Narrow" w:eastAsia="Times New Roman" w:hAnsi="Arial Narrow"/>
              <w:sz w:val="14"/>
              <w:szCs w:val="20"/>
            </w:rPr>
          </w:pPr>
          <w:r w:rsidRPr="000747DE">
            <w:rPr>
              <w:rFonts w:ascii="Arial Narrow" w:eastAsia="Times New Roman" w:hAnsi="Arial Narrow"/>
              <w:sz w:val="14"/>
              <w:szCs w:val="20"/>
            </w:rPr>
            <w:t>8 254 500 00· BLZ 611 400 71</w:t>
          </w:r>
        </w:p>
      </w:tc>
      <w:tc>
        <w:tcPr>
          <w:tcW w:w="937" w:type="dxa"/>
          <w:shd w:val="clear" w:color="auto" w:fill="auto"/>
          <w:tcMar>
            <w:left w:w="0" w:type="dxa"/>
            <w:right w:w="0" w:type="dxa"/>
          </w:tcMar>
        </w:tcPr>
        <w:p w14:paraId="1B18FFDE"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sz w:val="14"/>
              <w:szCs w:val="20"/>
            </w:rPr>
            <w:t>Matthias Hänchen</w:t>
          </w:r>
        </w:p>
      </w:tc>
    </w:tr>
    <w:tr w:rsidR="00AE2687" w:rsidRPr="00075B28" w14:paraId="1CC9A06A" w14:textId="77777777" w:rsidTr="00A455D8">
      <w:trPr>
        <w:trHeight w:val="170"/>
      </w:trPr>
      <w:tc>
        <w:tcPr>
          <w:tcW w:w="1386" w:type="dxa"/>
          <w:shd w:val="clear" w:color="auto" w:fill="auto"/>
          <w:tcMar>
            <w:left w:w="0" w:type="dxa"/>
            <w:right w:w="0" w:type="dxa"/>
          </w:tcMar>
        </w:tcPr>
        <w:p w14:paraId="48D9D369"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sz w:val="14"/>
              <w:szCs w:val="20"/>
            </w:rPr>
            <w:t>Fax +49 711 44139-100</w:t>
          </w:r>
        </w:p>
      </w:tc>
      <w:tc>
        <w:tcPr>
          <w:tcW w:w="1449" w:type="dxa"/>
          <w:shd w:val="clear" w:color="auto" w:fill="auto"/>
          <w:tcMar>
            <w:left w:w="0" w:type="dxa"/>
            <w:right w:w="0" w:type="dxa"/>
          </w:tcMar>
        </w:tcPr>
        <w:p w14:paraId="67903903"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sz w:val="14"/>
              <w:szCs w:val="20"/>
              <w:lang w:val="da-DK"/>
            </w:rPr>
            <w:t xml:space="preserve">USt-IdNr.: </w:t>
          </w:r>
          <w:r w:rsidRPr="00EC7E42">
            <w:rPr>
              <w:rFonts w:ascii="Arial Narrow" w:eastAsia="Times New Roman" w:hAnsi="Arial Narrow"/>
              <w:sz w:val="14"/>
              <w:szCs w:val="20"/>
              <w:lang w:val="da-DK"/>
            </w:rPr>
            <w:t>DE337098736</w:t>
          </w:r>
        </w:p>
      </w:tc>
      <w:tc>
        <w:tcPr>
          <w:tcW w:w="2065" w:type="dxa"/>
          <w:shd w:val="clear" w:color="auto" w:fill="auto"/>
          <w:tcMar>
            <w:left w:w="0" w:type="dxa"/>
            <w:right w:w="0" w:type="dxa"/>
          </w:tcMar>
        </w:tcPr>
        <w:p w14:paraId="22E80813" w14:textId="77777777" w:rsidR="00AE2687" w:rsidRPr="00075B28" w:rsidRDefault="00AE2687" w:rsidP="00AE2687">
          <w:pPr>
            <w:tabs>
              <w:tab w:val="center" w:pos="4536"/>
              <w:tab w:val="right" w:pos="9072"/>
            </w:tabs>
            <w:rPr>
              <w:rFonts w:ascii="Arial Narrow" w:eastAsia="Times New Roman" w:hAnsi="Arial Narrow"/>
              <w:sz w:val="14"/>
              <w:szCs w:val="20"/>
            </w:rPr>
          </w:pPr>
          <w:r w:rsidRPr="001B4623">
            <w:rPr>
              <w:rFonts w:ascii="Arial Narrow" w:hAnsi="Arial Narrow"/>
              <w:sz w:val="14"/>
              <w:szCs w:val="20"/>
              <w:lang w:val="fr-FR"/>
            </w:rPr>
            <w:t xml:space="preserve">BIC (S.W.I.F.T.): </w:t>
          </w:r>
          <w:r w:rsidRPr="00EC7E42">
            <w:rPr>
              <w:rFonts w:ascii="Arial Narrow" w:hAnsi="Arial Narrow"/>
              <w:sz w:val="14"/>
              <w:szCs w:val="20"/>
              <w:lang w:val="fr-FR"/>
            </w:rPr>
            <w:t>GENODES1NUE</w:t>
          </w:r>
        </w:p>
      </w:tc>
      <w:tc>
        <w:tcPr>
          <w:tcW w:w="2099" w:type="dxa"/>
          <w:shd w:val="clear" w:color="auto" w:fill="auto"/>
          <w:tcMar>
            <w:left w:w="0" w:type="dxa"/>
            <w:right w:w="0" w:type="dxa"/>
          </w:tcMar>
        </w:tcPr>
        <w:p w14:paraId="3A8A8E87" w14:textId="77777777" w:rsidR="00AE2687" w:rsidRPr="00075B28" w:rsidRDefault="00AE2687" w:rsidP="00AE2687">
          <w:pPr>
            <w:tabs>
              <w:tab w:val="center" w:pos="4536"/>
              <w:tab w:val="right" w:pos="9072"/>
            </w:tabs>
            <w:rPr>
              <w:rFonts w:ascii="Arial Narrow" w:eastAsia="Times New Roman" w:hAnsi="Arial Narrow"/>
              <w:sz w:val="14"/>
              <w:szCs w:val="20"/>
            </w:rPr>
          </w:pPr>
        </w:p>
      </w:tc>
      <w:tc>
        <w:tcPr>
          <w:tcW w:w="2073" w:type="dxa"/>
          <w:shd w:val="clear" w:color="auto" w:fill="auto"/>
        </w:tcPr>
        <w:p w14:paraId="708AB1C6" w14:textId="77777777" w:rsidR="00AE2687" w:rsidRPr="00075B28" w:rsidRDefault="00AE2687" w:rsidP="00AE2687">
          <w:pPr>
            <w:tabs>
              <w:tab w:val="center" w:pos="4536"/>
              <w:tab w:val="right" w:pos="9072"/>
            </w:tabs>
            <w:rPr>
              <w:rFonts w:ascii="Arial Narrow" w:eastAsia="Times New Roman" w:hAnsi="Arial Narrow"/>
              <w:sz w:val="14"/>
              <w:szCs w:val="20"/>
            </w:rPr>
          </w:pPr>
        </w:p>
      </w:tc>
      <w:tc>
        <w:tcPr>
          <w:tcW w:w="937" w:type="dxa"/>
          <w:shd w:val="clear" w:color="auto" w:fill="auto"/>
          <w:tcMar>
            <w:left w:w="0" w:type="dxa"/>
            <w:right w:w="0" w:type="dxa"/>
          </w:tcMar>
        </w:tcPr>
        <w:p w14:paraId="13D2E5E1" w14:textId="77777777" w:rsidR="00AE2687" w:rsidRPr="00075B28" w:rsidRDefault="00AE2687" w:rsidP="00AE2687">
          <w:pPr>
            <w:tabs>
              <w:tab w:val="center" w:pos="4536"/>
              <w:tab w:val="right" w:pos="9072"/>
            </w:tabs>
            <w:rPr>
              <w:rFonts w:ascii="Arial Narrow" w:eastAsia="Times New Roman" w:hAnsi="Arial Narrow"/>
              <w:sz w:val="14"/>
              <w:szCs w:val="20"/>
            </w:rPr>
          </w:pPr>
        </w:p>
      </w:tc>
    </w:tr>
  </w:tbl>
  <w:p w14:paraId="7E1BB468" w14:textId="77777777" w:rsidR="00FC0B62" w:rsidRPr="00FD1F24" w:rsidRDefault="00FC0B62" w:rsidP="00FD3711">
    <w:pPr>
      <w:pStyle w:val="Fuzeile"/>
      <w:tabs>
        <w:tab w:val="clear" w:pos="4536"/>
        <w:tab w:val="clear" w:pos="9072"/>
        <w:tab w:val="right" w:pos="9900"/>
      </w:tabs>
      <w:rPr>
        <w:rFonts w:cs="Arial"/>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75FC0" w14:textId="77777777" w:rsidR="00531B0A" w:rsidRDefault="00531B0A">
      <w:r>
        <w:separator/>
      </w:r>
    </w:p>
  </w:footnote>
  <w:footnote w:type="continuationSeparator" w:id="0">
    <w:p w14:paraId="036DD815" w14:textId="77777777" w:rsidR="00531B0A" w:rsidRDefault="00531B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0B394" w14:textId="77777777" w:rsidR="001F61EE" w:rsidRPr="001C0BAA" w:rsidRDefault="00427E6F" w:rsidP="00F021B3">
    <w:pPr>
      <w:pStyle w:val="Kopfzeile"/>
      <w:tabs>
        <w:tab w:val="clear" w:pos="4536"/>
        <w:tab w:val="clear" w:pos="9072"/>
      </w:tabs>
      <w:jc w:val="right"/>
    </w:pPr>
    <w:r>
      <w:rPr>
        <w:noProof/>
      </w:rPr>
      <mc:AlternateContent>
        <mc:Choice Requires="wps">
          <w:drawing>
            <wp:anchor distT="0" distB="0" distL="114300" distR="114300" simplePos="0" relativeHeight="251661312" behindDoc="0" locked="0" layoutInCell="1" allowOverlap="1" wp14:anchorId="7C58F522" wp14:editId="7BC10492">
              <wp:simplePos x="0" y="0"/>
              <wp:positionH relativeFrom="column">
                <wp:posOffset>4757420</wp:posOffset>
              </wp:positionH>
              <wp:positionV relativeFrom="paragraph">
                <wp:posOffset>442595</wp:posOffset>
              </wp:positionV>
              <wp:extent cx="1567180" cy="267335"/>
              <wp:effectExtent l="0" t="0" r="0" b="0"/>
              <wp:wrapNone/>
              <wp:docPr id="1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7180" cy="2673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330C9E" w14:textId="77777777" w:rsidR="00F315BF" w:rsidRPr="00F315BF" w:rsidRDefault="00F315BF" w:rsidP="00F315BF">
                          <w:pPr>
                            <w:rPr>
                              <w:sz w:val="34"/>
                              <w:szCs w:val="34"/>
                            </w:rPr>
                          </w:pPr>
                          <w:r w:rsidRPr="00F315BF">
                            <w:rPr>
                              <w:sz w:val="34"/>
                              <w:szCs w:val="34"/>
                            </w:rPr>
                            <w:t>Für die Presse</w:t>
                          </w:r>
                        </w:p>
                      </w:txbxContent>
                    </wps:txbx>
                    <wps:bodyPr rot="0" vert="horz" wrap="square" lIns="635" tIns="635" rIns="635" bIns="635"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58F522" id="Rectangle 16" o:spid="_x0000_s1026" style="position:absolute;left:0;text-align:left;margin-left:374.6pt;margin-top:34.85pt;width:123.4pt;height:2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pr5QEAALgDAAAOAAAAZHJzL2Uyb0RvYy54bWysU9tu2zAMfR+wfxD0vjhO0bQw4hRFigwD&#10;ugvQ7gNkWbaFyaJGKbGzrx8lp3GxvhXzg0CK4iHPIb25G3vDjgq9BlvyfLHkTFkJtbZtyX8+7z/d&#10;cuaDsLUwYFXJT8rzu+3HD5vBFWoFHZhaISMQ64vBlbwLwRVZ5mWneuEX4JSlYAPYi0AutlmNYiD0&#10;3mSr5XKdDYC1Q5DKe7p9mIJ8m/CbRsnwvWm8CsyUnHoL6cR0VvHMthtRtChcp+W5DfGOLnqhLRW9&#10;QD2IINgB9RuoXksED01YSOgzaBotVeJAbPLlP2yeOuFU4kLieHeRyf8/WPnt+OR+YGzdu0eQvzyz&#10;sOuEbdU9IgydEjWVy6NQ2eB8cUmIjqdUVg1foabRikOApMHYYB8BiR0bk9Sni9RqDEzSZX69vslv&#10;aSKSYqv1zdXVdSohipdshz58VtCzaJQcaZQJXRwffYjdiOLlSeoejK732pjkYFvtDLKjoLHv03dG&#10;96+fGRsfW4hpE2K8STQjs7hEvghjNVIwmhXUJyKMMK0RrT0ZHeAfzgZaoZL73weBijPzxZJoa+LE&#10;wmzibFazKawkiJIHziZzF6b9PDjUbUcV8sTbwj0J3OjEfe7m3C+tR5LkvMpx/1776dX8w23/AgAA&#10;//8DAFBLAwQUAAYACAAAACEANWr3LeAAAAAKAQAADwAAAGRycy9kb3ducmV2LnhtbEyPQUvDQBCF&#10;74L/YRnBm92kSNrEbEopCAp6MErB2yY7TUKysyG7aeO/dzzZ4zAf730v3y12EGecfOdIQbyKQCDV&#10;znTUKPj6fH7YgvBBk9GDI1Twgx52xe1NrjPjLvSB5zI0gkPIZ1pBG8KYSenrFq32Kzci8e/kJqsD&#10;n1MjzaQvHG4HuY6iRFrdETe0esRDi3VfzlbByb+7t+T4MvXh+1i9Hua+2pe9Uvd3y/4JRMAl/MPw&#10;p8/qULBT5WYyXgwKNo/pmlEFSboBwUCaJjyuYjKOtyCLXF5PKH4BAAD//wMAUEsBAi0AFAAGAAgA&#10;AAAhALaDOJL+AAAA4QEAABMAAAAAAAAAAAAAAAAAAAAAAFtDb250ZW50X1R5cGVzXS54bWxQSwEC&#10;LQAUAAYACAAAACEAOP0h/9YAAACUAQAACwAAAAAAAAAAAAAAAAAvAQAAX3JlbHMvLnJlbHNQSwEC&#10;LQAUAAYACAAAACEA9kvqa+UBAAC4AwAADgAAAAAAAAAAAAAAAAAuAgAAZHJzL2Uyb0RvYy54bWxQ&#10;SwECLQAUAAYACAAAACEANWr3LeAAAAAKAQAADwAAAAAAAAAAAAAAAAA/BAAAZHJzL2Rvd25yZXYu&#10;eG1sUEsFBgAAAAAEAAQA8wAAAEwFAAAAAA==&#10;" stroked="f">
              <v:textbox inset=".05pt,.05pt,.05pt,.05pt">
                <w:txbxContent>
                  <w:p w14:paraId="4F330C9E" w14:textId="77777777" w:rsidR="00F315BF" w:rsidRPr="00F315BF" w:rsidRDefault="00F315BF" w:rsidP="00F315BF">
                    <w:pPr>
                      <w:rPr>
                        <w:sz w:val="34"/>
                        <w:szCs w:val="34"/>
                      </w:rPr>
                    </w:pPr>
                    <w:r w:rsidRPr="00F315BF">
                      <w:rPr>
                        <w:sz w:val="34"/>
                        <w:szCs w:val="34"/>
                      </w:rPr>
                      <w:t>Für die Presse</w:t>
                    </w:r>
                  </w:p>
                </w:txbxContent>
              </v:textbox>
            </v:rect>
          </w:pict>
        </mc:Fallback>
      </mc:AlternateContent>
    </w:r>
    <w:r>
      <w:rPr>
        <w:noProof/>
      </w:rPr>
      <mc:AlternateContent>
        <mc:Choice Requires="wps">
          <w:drawing>
            <wp:anchor distT="4294967295" distB="4294967295" distL="114300" distR="114300" simplePos="0" relativeHeight="251657216" behindDoc="0" locked="0" layoutInCell="1" allowOverlap="1" wp14:anchorId="36D9528B" wp14:editId="4A4081ED">
              <wp:simplePos x="0" y="0"/>
              <wp:positionH relativeFrom="page">
                <wp:posOffset>180340</wp:posOffset>
              </wp:positionH>
              <wp:positionV relativeFrom="page">
                <wp:posOffset>3744594</wp:posOffset>
              </wp:positionV>
              <wp:extent cx="36195" cy="0"/>
              <wp:effectExtent l="0" t="0" r="20955" b="19050"/>
              <wp:wrapNone/>
              <wp:docPr id="1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 cy="0"/>
                      </a:xfrm>
                      <a:prstGeom prst="line">
                        <a:avLst/>
                      </a:prstGeom>
                      <a:noFill/>
                      <a:ln w="6350">
                        <a:solidFill>
                          <a:srgbClr val="0168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8849BA" id="Line 10" o:spid="_x0000_s1026" style="position:absolute;z-index:25165721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14.2pt,294.85pt" to="17.05pt,29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xA7sQEAAEYDAAAOAAAAZHJzL2Uyb0RvYy54bWysUk1v2zAMvQ/YfxB0X2y3SNAZcQosXXfp&#10;tgDtfgCjD1uYLAqiEjv/fpKaZMV2G3YhJJF8eu+R6/t5tOyoAhl0HW8WNWfKCZTG9R3/8fL44Y4z&#10;iuAkWHSq4ydF/H7z/t168q26wQGtVIElEEft5Ds+xOjbqiIxqBFogV65lNQYRojpGvpKBpgS+mir&#10;m7peVRMG6QMKRZReH16TfFPwtVYifteaVGS244lbLDGUuM+x2qyh7QP4wYgzDfgHFiMYlz69Qj1A&#10;BHYI5i+o0YiAhDouBI4Vam2EKhqSmqb+Q83zAF4VLckc8leb6P/Bim/HrduFTF3M7tk/ofhJzOF2&#10;ANerQuDl5NPgmmxVNXlqry35Qn4X2H76ijLVwCFicWHWYcyQSR+bi9mnq9lqjkykx9tV83HJmbhk&#10;KmgvbT5Q/KJwZPnQcWtcdgFaOD5RzDSgvZTkZ4ePxtoySevY1PHV7bIuDYTWyJzMZRT6/dYGdoS8&#10;C83q7tOyaEqZt2UBD04WsEGB/Hw+RzD29Zw+t+5sRVafV43aPcrTLlwsSsMqLM+Llbfh7b10/17/&#10;zS8AAAD//wMAUEsDBBQABgAIAAAAIQBm2fv22wAAAAkBAAAPAAAAZHJzL2Rvd25yZXYueG1sTI/B&#10;TsMwDIbvSLxDZCRuLF0p0JWmE9rEbZcNHiBtvKbQOFWSbeXtMRISHG1/+v399Xp2ozhjiIMnBctF&#10;BgKp82agXsH72+tdCSImTUaPnlDBF0ZYN9dXta6Mv9Aez4fUCw6hWGkFNqWpkjJ2Fp2OCz8h8e3o&#10;g9OJx9BLE/SFw90o8yx7lE4PxB+snnBjsfs8nJwCGd223Oa7YD/auMrtsdjtN16p25v55RlEwjn9&#10;wfCjz+rQsFPrT2SiGBXkZcGkgody9QSCgftiCaL9Xcimlv8bNN8AAAD//wMAUEsBAi0AFAAGAAgA&#10;AAAhALaDOJL+AAAA4QEAABMAAAAAAAAAAAAAAAAAAAAAAFtDb250ZW50X1R5cGVzXS54bWxQSwEC&#10;LQAUAAYACAAAACEAOP0h/9YAAACUAQAACwAAAAAAAAAAAAAAAAAvAQAAX3JlbHMvLnJlbHNQSwEC&#10;LQAUAAYACAAAACEAvRcQO7EBAABGAwAADgAAAAAAAAAAAAAAAAAuAgAAZHJzL2Uyb0RvYy54bWxQ&#10;SwECLQAUAAYACAAAACEAZtn79tsAAAAJAQAADwAAAAAAAAAAAAAAAAALBAAAZHJzL2Rvd25yZXYu&#10;eG1sUEsFBgAAAAAEAAQA8wAAABMFAAAAAA==&#10;" strokecolor="#0168b5" strokeweight=".5pt">
              <w10:wrap anchorx="page" anchory="page"/>
            </v:line>
          </w:pict>
        </mc:Fallback>
      </mc:AlternateContent>
    </w:r>
    <w:r>
      <w:rPr>
        <w:noProof/>
      </w:rPr>
      <mc:AlternateContent>
        <mc:Choice Requires="wps">
          <w:drawing>
            <wp:anchor distT="4294967295" distB="4294967295" distL="114300" distR="114300" simplePos="0" relativeHeight="251659264" behindDoc="0" locked="0" layoutInCell="1" allowOverlap="1" wp14:anchorId="27C53C5D" wp14:editId="54A97867">
              <wp:simplePos x="0" y="0"/>
              <wp:positionH relativeFrom="page">
                <wp:posOffset>180340</wp:posOffset>
              </wp:positionH>
              <wp:positionV relativeFrom="page">
                <wp:posOffset>5346699</wp:posOffset>
              </wp:positionV>
              <wp:extent cx="36195" cy="0"/>
              <wp:effectExtent l="0" t="0" r="20955" b="19050"/>
              <wp:wrapNone/>
              <wp:docPr id="10"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 cy="0"/>
                      </a:xfrm>
                      <a:prstGeom prst="line">
                        <a:avLst/>
                      </a:prstGeom>
                      <a:noFill/>
                      <a:ln w="6350">
                        <a:solidFill>
                          <a:srgbClr val="0168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A001D5" id="Line 11" o:spid="_x0000_s1026" style="position:absolute;z-index:25165926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14.2pt,421pt" to="17.0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xA7sQEAAEYDAAAOAAAAZHJzL2Uyb0RvYy54bWysUk1v2zAMvQ/YfxB0X2y3SNAZcQosXXfp&#10;tgDtfgCjD1uYLAqiEjv/fpKaZMV2G3YhJJF8eu+R6/t5tOyoAhl0HW8WNWfKCZTG9R3/8fL44Y4z&#10;iuAkWHSq4ydF/H7z/t168q26wQGtVIElEEft5Ds+xOjbqiIxqBFogV65lNQYRojpGvpKBpgS+mir&#10;m7peVRMG6QMKRZReH16TfFPwtVYifteaVGS244lbLDGUuM+x2qyh7QP4wYgzDfgHFiMYlz69Qj1A&#10;BHYI5i+o0YiAhDouBI4Vam2EKhqSmqb+Q83zAF4VLckc8leb6P/Bim/HrduFTF3M7tk/ofhJzOF2&#10;ANerQuDl5NPgmmxVNXlqry35Qn4X2H76ijLVwCFicWHWYcyQSR+bi9mnq9lqjkykx9tV83HJmbhk&#10;KmgvbT5Q/KJwZPnQcWtcdgFaOD5RzDSgvZTkZ4ePxtoySevY1PHV7bIuDYTWyJzMZRT6/dYGdoS8&#10;C83q7tOyaEqZt2UBD04WsEGB/Hw+RzD29Zw+t+5sRVafV43aPcrTLlwsSsMqLM+Llbfh7b10/17/&#10;zS8AAAD//wMAUEsDBBQABgAIAAAAIQA119fL2gAAAAkBAAAPAAAAZHJzL2Rvd25yZXYueG1sTI/B&#10;TsMwDIbvSLxDZCRuLF2oUClNJ7SJ2y4be4C08ZpujVM12VbeHiMhwdH2p9/fX61mP4grTrEPpGG5&#10;yEAgtcH21Gk4fH48FSBiMmTNEAg1fGGEVX1/V5nShhvt8LpPneAQiqXR4FIaSylj69CbuAgjEt+O&#10;YfIm8Th10k7mxuF+kCrLXqQ3PfEHZ0ZcO2zP+4vXIKPfFBu1ndypia/KHfPtbh20fnyY399AJJzT&#10;Hww/+qwONTs14UI2ikGDKnImNRS54k4MPOdLEM3vQtaV/N+g/gYAAP//AwBQSwECLQAUAAYACAAA&#10;ACEAtoM4kv4AAADhAQAAEwAAAAAAAAAAAAAAAAAAAAAAW0NvbnRlbnRfVHlwZXNdLnhtbFBLAQIt&#10;ABQABgAIAAAAIQA4/SH/1gAAAJQBAAALAAAAAAAAAAAAAAAAAC8BAABfcmVscy8ucmVsc1BLAQIt&#10;ABQABgAIAAAAIQC9FxA7sQEAAEYDAAAOAAAAAAAAAAAAAAAAAC4CAABkcnMvZTJvRG9jLnhtbFBL&#10;AQItABQABgAIAAAAIQA119fL2gAAAAkBAAAPAAAAAAAAAAAAAAAAAAsEAABkcnMvZG93bnJldi54&#10;bWxQSwUGAAAAAAQABADzAAAAEgUAAAAA&#10;" strokecolor="#0168b5" strokeweight=".5pt">
              <w10:wrap anchorx="page" anchory="page"/>
            </v:line>
          </w:pict>
        </mc:Fallback>
      </mc:AlternateContent>
    </w:r>
    <w:r>
      <w:rPr>
        <w:noProof/>
      </w:rPr>
      <w:drawing>
        <wp:inline distT="0" distB="0" distL="0" distR="0" wp14:anchorId="047CDF3D" wp14:editId="458CD624">
          <wp:extent cx="2181225" cy="523875"/>
          <wp:effectExtent l="0" t="0" r="9525" b="9525"/>
          <wp:docPr id="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01AD6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FAADA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8B4FE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0703A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3044C4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AA970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204907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1F2C8A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936B01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F6D06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02157DD"/>
    <w:multiLevelType w:val="hybridMultilevel"/>
    <w:tmpl w:val="6E2AA2A4"/>
    <w:lvl w:ilvl="0" w:tplc="43CEAFBC">
      <w:start w:val="1"/>
      <w:numFmt w:val="ordinal"/>
      <w:lvlText w:val="%1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1495372"/>
    <w:multiLevelType w:val="hybridMultilevel"/>
    <w:tmpl w:val="0908BC4C"/>
    <w:lvl w:ilvl="0" w:tplc="BB703402">
      <w:start w:val="1"/>
      <w:numFmt w:val="ordinal"/>
      <w:lvlText w:val="%1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F7A4F30"/>
    <w:multiLevelType w:val="hybridMultilevel"/>
    <w:tmpl w:val="E9088254"/>
    <w:lvl w:ilvl="0" w:tplc="7AB6FC1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1C069F8"/>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9B37D0A"/>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30A2667"/>
    <w:multiLevelType w:val="multilevel"/>
    <w:tmpl w:val="AFB8AA68"/>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6" w15:restartNumberingAfterBreak="0">
    <w:nsid w:val="745668A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8ED612A"/>
    <w:multiLevelType w:val="multilevel"/>
    <w:tmpl w:val="F404CD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C396283"/>
    <w:multiLevelType w:val="multilevel"/>
    <w:tmpl w:val="13E6CBC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Listenabsatz"/>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3"/>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1"/>
  </w:num>
  <w:num w:numId="16">
    <w:abstractNumId w:val="17"/>
  </w:num>
  <w:num w:numId="17">
    <w:abstractNumId w:val="18"/>
  </w:num>
  <w:num w:numId="18">
    <w:abstractNumId w:val="14"/>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531B0A"/>
    <w:rsid w:val="0000178F"/>
    <w:rsid w:val="00001F0A"/>
    <w:rsid w:val="000040D2"/>
    <w:rsid w:val="00080DCB"/>
    <w:rsid w:val="000B23CB"/>
    <w:rsid w:val="0012120A"/>
    <w:rsid w:val="00133F9C"/>
    <w:rsid w:val="0013565E"/>
    <w:rsid w:val="00150D05"/>
    <w:rsid w:val="001C0BAA"/>
    <w:rsid w:val="001C6D5B"/>
    <w:rsid w:val="001F1C63"/>
    <w:rsid w:val="001F61EE"/>
    <w:rsid w:val="00224462"/>
    <w:rsid w:val="00225295"/>
    <w:rsid w:val="00282A48"/>
    <w:rsid w:val="002A2850"/>
    <w:rsid w:val="002B2A6D"/>
    <w:rsid w:val="002D716F"/>
    <w:rsid w:val="002F4452"/>
    <w:rsid w:val="002F6839"/>
    <w:rsid w:val="00331EEC"/>
    <w:rsid w:val="003354EA"/>
    <w:rsid w:val="0036411C"/>
    <w:rsid w:val="00382717"/>
    <w:rsid w:val="00386714"/>
    <w:rsid w:val="003B42EF"/>
    <w:rsid w:val="003F0A08"/>
    <w:rsid w:val="00427E6F"/>
    <w:rsid w:val="00452C94"/>
    <w:rsid w:val="004572EC"/>
    <w:rsid w:val="00483695"/>
    <w:rsid w:val="004B5134"/>
    <w:rsid w:val="004C7A1F"/>
    <w:rsid w:val="004D2BD2"/>
    <w:rsid w:val="004D7FD0"/>
    <w:rsid w:val="004F1144"/>
    <w:rsid w:val="00505210"/>
    <w:rsid w:val="00531B0A"/>
    <w:rsid w:val="0054692A"/>
    <w:rsid w:val="0056327E"/>
    <w:rsid w:val="005703C7"/>
    <w:rsid w:val="00575649"/>
    <w:rsid w:val="005A5E1E"/>
    <w:rsid w:val="00622CDA"/>
    <w:rsid w:val="0066188A"/>
    <w:rsid w:val="006B37CD"/>
    <w:rsid w:val="006F0EC8"/>
    <w:rsid w:val="007148A3"/>
    <w:rsid w:val="00733E8A"/>
    <w:rsid w:val="00791213"/>
    <w:rsid w:val="007A1A43"/>
    <w:rsid w:val="007E188B"/>
    <w:rsid w:val="007E4D5E"/>
    <w:rsid w:val="007F09D4"/>
    <w:rsid w:val="0080709D"/>
    <w:rsid w:val="008127AB"/>
    <w:rsid w:val="0084056C"/>
    <w:rsid w:val="008437B1"/>
    <w:rsid w:val="00856CAE"/>
    <w:rsid w:val="009F1544"/>
    <w:rsid w:val="00A22DE0"/>
    <w:rsid w:val="00A853D3"/>
    <w:rsid w:val="00AC41BD"/>
    <w:rsid w:val="00AE2687"/>
    <w:rsid w:val="00AE391B"/>
    <w:rsid w:val="00B21E59"/>
    <w:rsid w:val="00B36CE9"/>
    <w:rsid w:val="00B55511"/>
    <w:rsid w:val="00BE200B"/>
    <w:rsid w:val="00C04017"/>
    <w:rsid w:val="00C229B8"/>
    <w:rsid w:val="00C917E2"/>
    <w:rsid w:val="00CA4702"/>
    <w:rsid w:val="00CA6163"/>
    <w:rsid w:val="00CB1ED3"/>
    <w:rsid w:val="00CC165A"/>
    <w:rsid w:val="00CD54D9"/>
    <w:rsid w:val="00CE3C93"/>
    <w:rsid w:val="00CF13C3"/>
    <w:rsid w:val="00CF457E"/>
    <w:rsid w:val="00D07B9B"/>
    <w:rsid w:val="00D34242"/>
    <w:rsid w:val="00D52015"/>
    <w:rsid w:val="00D81102"/>
    <w:rsid w:val="00D9184D"/>
    <w:rsid w:val="00E636AF"/>
    <w:rsid w:val="00E639C9"/>
    <w:rsid w:val="00E6445A"/>
    <w:rsid w:val="00E9046B"/>
    <w:rsid w:val="00EC0457"/>
    <w:rsid w:val="00ED2177"/>
    <w:rsid w:val="00F021B3"/>
    <w:rsid w:val="00F315BF"/>
    <w:rsid w:val="00F50E1B"/>
    <w:rsid w:val="00F910C4"/>
    <w:rsid w:val="00F930AB"/>
    <w:rsid w:val="00FC0B62"/>
    <w:rsid w:val="00FC2011"/>
    <w:rsid w:val="00FD1F24"/>
    <w:rsid w:val="00FD3711"/>
    <w:rsid w:val="00FD4D28"/>
    <w:rsid w:val="00FE4533"/>
    <w:rsid w:val="00FE64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ACFA221"/>
  <w15:docId w15:val="{038AAB6C-67CB-41D9-A65F-C8F200AB3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SimSun" w:hAnsi="Arial"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56CAE"/>
    <w:rPr>
      <w:kern w:val="32"/>
      <w:sz w:val="22"/>
      <w:szCs w:val="22"/>
    </w:rPr>
  </w:style>
  <w:style w:type="paragraph" w:styleId="berschrift1">
    <w:name w:val="heading 1"/>
    <w:basedOn w:val="Standard"/>
    <w:next w:val="Standard"/>
    <w:link w:val="berschrift1Zchn"/>
    <w:qFormat/>
    <w:rsid w:val="007E4D5E"/>
    <w:pPr>
      <w:keepNext/>
      <w:numPr>
        <w:numId w:val="19"/>
      </w:numPr>
      <w:spacing w:before="280" w:after="60"/>
      <w:outlineLvl w:val="0"/>
    </w:pPr>
    <w:rPr>
      <w:rFonts w:eastAsia="Times New Roman"/>
      <w:b/>
      <w:bCs/>
      <w:color w:val="006AB3"/>
      <w:sz w:val="28"/>
    </w:rPr>
  </w:style>
  <w:style w:type="paragraph" w:styleId="berschrift2">
    <w:name w:val="heading 2"/>
    <w:basedOn w:val="Standard"/>
    <w:next w:val="Standard"/>
    <w:link w:val="berschrift2Zchn"/>
    <w:unhideWhenUsed/>
    <w:qFormat/>
    <w:rsid w:val="007E4D5E"/>
    <w:pPr>
      <w:keepNext/>
      <w:keepLines/>
      <w:numPr>
        <w:ilvl w:val="1"/>
        <w:numId w:val="19"/>
      </w:numPr>
      <w:spacing w:before="240" w:after="60"/>
      <w:outlineLvl w:val="1"/>
    </w:pPr>
    <w:rPr>
      <w:rFonts w:eastAsia="Times New Roman"/>
      <w:b/>
      <w:bCs/>
      <w:color w:val="006AB3"/>
      <w:sz w:val="24"/>
      <w:szCs w:val="26"/>
    </w:rPr>
  </w:style>
  <w:style w:type="paragraph" w:styleId="berschrift3">
    <w:name w:val="heading 3"/>
    <w:basedOn w:val="Standard"/>
    <w:next w:val="Standard"/>
    <w:link w:val="berschrift3Zchn"/>
    <w:unhideWhenUsed/>
    <w:qFormat/>
    <w:rsid w:val="00382717"/>
    <w:pPr>
      <w:numPr>
        <w:ilvl w:val="2"/>
        <w:numId w:val="19"/>
      </w:numPr>
      <w:spacing w:before="220" w:after="20"/>
      <w:outlineLvl w:val="2"/>
    </w:pPr>
    <w:rPr>
      <w:b/>
      <w:bCs/>
    </w:rPr>
  </w:style>
  <w:style w:type="paragraph" w:styleId="berschrift4">
    <w:name w:val="heading 4"/>
    <w:basedOn w:val="Listenabsatz"/>
    <w:next w:val="Standard"/>
    <w:link w:val="berschrift4Zchn"/>
    <w:unhideWhenUsed/>
    <w:qFormat/>
    <w:rsid w:val="00001F0A"/>
    <w:pPr>
      <w:numPr>
        <w:numId w:val="19"/>
      </w:numPr>
      <w:spacing w:before="220" w:after="20"/>
      <w:contextualSpacing w:val="0"/>
      <w:outlineLvl w:val="3"/>
    </w:pPr>
    <w:rPr>
      <w:i/>
    </w:rPr>
  </w:style>
  <w:style w:type="paragraph" w:styleId="berschrift5">
    <w:name w:val="heading 5"/>
    <w:basedOn w:val="Standard"/>
    <w:next w:val="Standard"/>
    <w:link w:val="berschrift5Zchn"/>
    <w:semiHidden/>
    <w:unhideWhenUsed/>
    <w:qFormat/>
    <w:rsid w:val="00382717"/>
    <w:pPr>
      <w:keepNext/>
      <w:keepLines/>
      <w:numPr>
        <w:ilvl w:val="4"/>
        <w:numId w:val="19"/>
      </w:numPr>
      <w:spacing w:before="200"/>
      <w:outlineLvl w:val="4"/>
    </w:pPr>
    <w:rPr>
      <w:rFonts w:eastAsia="Times New Roman"/>
      <w:color w:val="003459"/>
    </w:rPr>
  </w:style>
  <w:style w:type="paragraph" w:styleId="berschrift6">
    <w:name w:val="heading 6"/>
    <w:basedOn w:val="Standard"/>
    <w:next w:val="Standard"/>
    <w:link w:val="berschrift6Zchn"/>
    <w:semiHidden/>
    <w:unhideWhenUsed/>
    <w:qFormat/>
    <w:rsid w:val="00382717"/>
    <w:pPr>
      <w:keepNext/>
      <w:keepLines/>
      <w:numPr>
        <w:ilvl w:val="5"/>
        <w:numId w:val="19"/>
      </w:numPr>
      <w:spacing w:before="200"/>
      <w:outlineLvl w:val="5"/>
    </w:pPr>
    <w:rPr>
      <w:rFonts w:eastAsia="Times New Roman"/>
      <w:i/>
      <w:iCs/>
      <w:color w:val="003459"/>
    </w:rPr>
  </w:style>
  <w:style w:type="paragraph" w:styleId="berschrift7">
    <w:name w:val="heading 7"/>
    <w:basedOn w:val="Standard"/>
    <w:next w:val="Standard"/>
    <w:link w:val="berschrift7Zchn"/>
    <w:semiHidden/>
    <w:unhideWhenUsed/>
    <w:qFormat/>
    <w:rsid w:val="00382717"/>
    <w:pPr>
      <w:keepNext/>
      <w:keepLines/>
      <w:numPr>
        <w:ilvl w:val="6"/>
        <w:numId w:val="19"/>
      </w:numPr>
      <w:spacing w:before="200"/>
      <w:outlineLvl w:val="6"/>
    </w:pPr>
    <w:rPr>
      <w:rFonts w:eastAsia="Times New Roman"/>
      <w:i/>
      <w:iCs/>
      <w:color w:val="404040"/>
    </w:rPr>
  </w:style>
  <w:style w:type="paragraph" w:styleId="berschrift8">
    <w:name w:val="heading 8"/>
    <w:basedOn w:val="Standard"/>
    <w:next w:val="Standard"/>
    <w:link w:val="berschrift8Zchn"/>
    <w:semiHidden/>
    <w:unhideWhenUsed/>
    <w:qFormat/>
    <w:rsid w:val="00382717"/>
    <w:pPr>
      <w:keepNext/>
      <w:keepLines/>
      <w:numPr>
        <w:ilvl w:val="7"/>
        <w:numId w:val="19"/>
      </w:numPr>
      <w:spacing w:before="200"/>
      <w:outlineLvl w:val="7"/>
    </w:pPr>
    <w:rPr>
      <w:rFonts w:eastAsia="Times New Roman"/>
      <w:color w:val="404040"/>
      <w:sz w:val="20"/>
      <w:szCs w:val="20"/>
    </w:rPr>
  </w:style>
  <w:style w:type="paragraph" w:styleId="berschrift9">
    <w:name w:val="heading 9"/>
    <w:basedOn w:val="Standard"/>
    <w:next w:val="Standard"/>
    <w:link w:val="berschrift9Zchn"/>
    <w:semiHidden/>
    <w:unhideWhenUsed/>
    <w:qFormat/>
    <w:rsid w:val="00382717"/>
    <w:pPr>
      <w:keepNext/>
      <w:keepLines/>
      <w:numPr>
        <w:ilvl w:val="8"/>
        <w:numId w:val="19"/>
      </w:numPr>
      <w:spacing w:before="200"/>
      <w:outlineLvl w:val="8"/>
    </w:pPr>
    <w:rPr>
      <w:rFonts w:eastAsia="Times New Roman"/>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1C0BAA"/>
    <w:pPr>
      <w:tabs>
        <w:tab w:val="center" w:pos="4536"/>
        <w:tab w:val="right" w:pos="9072"/>
      </w:tabs>
    </w:pPr>
  </w:style>
  <w:style w:type="paragraph" w:styleId="Fuzeile">
    <w:name w:val="footer"/>
    <w:basedOn w:val="Standard"/>
    <w:rsid w:val="00001F0A"/>
    <w:pPr>
      <w:tabs>
        <w:tab w:val="center" w:pos="4536"/>
        <w:tab w:val="right" w:pos="9072"/>
      </w:tabs>
    </w:pPr>
    <w:rPr>
      <w:sz w:val="18"/>
    </w:rPr>
  </w:style>
  <w:style w:type="table" w:styleId="Tabellenraster">
    <w:name w:val="Table Grid"/>
    <w:basedOn w:val="NormaleTabelle"/>
    <w:rsid w:val="001C0BA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4B5134"/>
    <w:rPr>
      <w:rFonts w:ascii="Tahoma" w:hAnsi="Tahoma" w:cs="Tahoma"/>
      <w:sz w:val="16"/>
      <w:szCs w:val="16"/>
    </w:rPr>
  </w:style>
  <w:style w:type="paragraph" w:styleId="Titel">
    <w:name w:val="Title"/>
    <w:basedOn w:val="Standard"/>
    <w:next w:val="Standard"/>
    <w:link w:val="TitelZchn"/>
    <w:qFormat/>
    <w:rsid w:val="00E636AF"/>
    <w:pPr>
      <w:spacing w:after="60"/>
      <w:jc w:val="center"/>
      <w:outlineLvl w:val="0"/>
    </w:pPr>
    <w:rPr>
      <w:rFonts w:eastAsia="Times New Roman"/>
      <w:b/>
      <w:bCs/>
      <w:kern w:val="28"/>
      <w:sz w:val="36"/>
    </w:rPr>
  </w:style>
  <w:style w:type="character" w:customStyle="1" w:styleId="TitelZchn">
    <w:name w:val="Titel Zchn"/>
    <w:link w:val="Titel"/>
    <w:rsid w:val="00E636AF"/>
    <w:rPr>
      <w:rFonts w:eastAsia="Times New Roman"/>
      <w:b/>
      <w:bCs/>
      <w:kern w:val="28"/>
      <w:sz w:val="36"/>
    </w:rPr>
  </w:style>
  <w:style w:type="character" w:customStyle="1" w:styleId="berschrift1Zchn">
    <w:name w:val="Überschrift 1 Zchn"/>
    <w:link w:val="berschrift1"/>
    <w:rsid w:val="007E4D5E"/>
    <w:rPr>
      <w:rFonts w:eastAsia="Times New Roman"/>
      <w:b/>
      <w:bCs/>
      <w:color w:val="006AB3"/>
      <w:sz w:val="28"/>
    </w:rPr>
  </w:style>
  <w:style w:type="paragraph" w:styleId="Untertitel">
    <w:name w:val="Subtitle"/>
    <w:basedOn w:val="Standard"/>
    <w:next w:val="Standard"/>
    <w:link w:val="UntertitelZchn"/>
    <w:qFormat/>
    <w:rsid w:val="00C04017"/>
    <w:pPr>
      <w:spacing w:before="240" w:after="60"/>
      <w:jc w:val="center"/>
      <w:outlineLvl w:val="1"/>
    </w:pPr>
    <w:rPr>
      <w:rFonts w:eastAsia="Times New Roman"/>
      <w:b/>
      <w:color w:val="006AB3"/>
      <w:sz w:val="28"/>
      <w:szCs w:val="24"/>
    </w:rPr>
  </w:style>
  <w:style w:type="character" w:customStyle="1" w:styleId="UntertitelZchn">
    <w:name w:val="Untertitel Zchn"/>
    <w:link w:val="Untertitel"/>
    <w:rsid w:val="00C04017"/>
    <w:rPr>
      <w:rFonts w:eastAsia="Times New Roman"/>
      <w:b/>
      <w:color w:val="006AB3"/>
      <w:sz w:val="28"/>
      <w:szCs w:val="24"/>
    </w:rPr>
  </w:style>
  <w:style w:type="paragraph" w:styleId="KeinLeerraum">
    <w:name w:val="No Spacing"/>
    <w:uiPriority w:val="1"/>
    <w:rsid w:val="00F021B3"/>
    <w:rPr>
      <w:kern w:val="32"/>
      <w:sz w:val="22"/>
      <w:szCs w:val="22"/>
      <w:lang w:eastAsia="zh-CN"/>
    </w:rPr>
  </w:style>
  <w:style w:type="character" w:customStyle="1" w:styleId="berschrift2Zchn">
    <w:name w:val="Überschrift 2 Zchn"/>
    <w:link w:val="berschrift2"/>
    <w:rsid w:val="007E4D5E"/>
    <w:rPr>
      <w:rFonts w:eastAsia="Times New Roman"/>
      <w:b/>
      <w:bCs/>
      <w:color w:val="006AB3"/>
      <w:sz w:val="24"/>
      <w:szCs w:val="26"/>
    </w:rPr>
  </w:style>
  <w:style w:type="character" w:customStyle="1" w:styleId="berschrift3Zchn">
    <w:name w:val="Überschrift 3 Zchn"/>
    <w:link w:val="berschrift3"/>
    <w:rsid w:val="00382717"/>
    <w:rPr>
      <w:b/>
      <w:bCs/>
    </w:rPr>
  </w:style>
  <w:style w:type="character" w:customStyle="1" w:styleId="berschrift4Zchn">
    <w:name w:val="Überschrift 4 Zchn"/>
    <w:link w:val="berschrift4"/>
    <w:rsid w:val="00001F0A"/>
    <w:rPr>
      <w:i/>
    </w:rPr>
  </w:style>
  <w:style w:type="paragraph" w:styleId="Listenabsatz">
    <w:name w:val="List Paragraph"/>
    <w:basedOn w:val="Standard"/>
    <w:uiPriority w:val="34"/>
    <w:rsid w:val="007E4D5E"/>
    <w:pPr>
      <w:numPr>
        <w:ilvl w:val="3"/>
        <w:numId w:val="17"/>
      </w:numPr>
      <w:contextualSpacing/>
    </w:pPr>
  </w:style>
  <w:style w:type="character" w:styleId="IntensiveHervorhebung">
    <w:name w:val="Intense Emphasis"/>
    <w:uiPriority w:val="21"/>
    <w:qFormat/>
    <w:rsid w:val="00856CAE"/>
    <w:rPr>
      <w:rFonts w:ascii="Arial" w:hAnsi="Arial"/>
      <w:b/>
      <w:bCs/>
      <w:i w:val="0"/>
      <w:iCs/>
      <w:color w:val="C5091F"/>
      <w:sz w:val="22"/>
    </w:rPr>
  </w:style>
  <w:style w:type="paragraph" w:styleId="IntensivesZitat">
    <w:name w:val="Intense Quote"/>
    <w:basedOn w:val="Standard"/>
    <w:next w:val="Standard"/>
    <w:link w:val="IntensivesZitatZchn"/>
    <w:uiPriority w:val="30"/>
    <w:qFormat/>
    <w:rsid w:val="00001F0A"/>
    <w:pPr>
      <w:pBdr>
        <w:bottom w:val="single" w:sz="4" w:space="4" w:color="006AB3"/>
      </w:pBdr>
      <w:spacing w:before="220" w:after="120"/>
    </w:pPr>
    <w:rPr>
      <w:b/>
      <w:bCs/>
      <w:iCs/>
      <w:color w:val="006AB3"/>
    </w:rPr>
  </w:style>
  <w:style w:type="character" w:customStyle="1" w:styleId="IntensivesZitatZchn">
    <w:name w:val="Intensives Zitat Zchn"/>
    <w:link w:val="IntensivesZitat"/>
    <w:uiPriority w:val="30"/>
    <w:rsid w:val="00001F0A"/>
    <w:rPr>
      <w:b/>
      <w:bCs/>
      <w:iCs/>
      <w:color w:val="006AB3"/>
    </w:rPr>
  </w:style>
  <w:style w:type="paragraph" w:styleId="Zitat">
    <w:name w:val="Quote"/>
    <w:basedOn w:val="Standard"/>
    <w:next w:val="Standard"/>
    <w:link w:val="ZitatZchn"/>
    <w:uiPriority w:val="29"/>
    <w:rsid w:val="00C04017"/>
    <w:rPr>
      <w:i/>
      <w:iCs/>
      <w:color w:val="000000"/>
    </w:rPr>
  </w:style>
  <w:style w:type="character" w:customStyle="1" w:styleId="ZitatZchn">
    <w:name w:val="Zitat Zchn"/>
    <w:link w:val="Zitat"/>
    <w:uiPriority w:val="29"/>
    <w:rsid w:val="00C04017"/>
    <w:rPr>
      <w:i/>
      <w:iCs/>
      <w:color w:val="000000"/>
    </w:rPr>
  </w:style>
  <w:style w:type="character" w:styleId="SchwacheHervorhebung">
    <w:name w:val="Subtle Emphasis"/>
    <w:uiPriority w:val="19"/>
    <w:qFormat/>
    <w:rsid w:val="00856CAE"/>
    <w:rPr>
      <w:rFonts w:ascii="Arial" w:hAnsi="Arial"/>
      <w:i w:val="0"/>
      <w:iCs/>
      <w:color w:val="838383"/>
      <w:sz w:val="22"/>
    </w:rPr>
  </w:style>
  <w:style w:type="character" w:styleId="SchwacherVerweis">
    <w:name w:val="Subtle Reference"/>
    <w:uiPriority w:val="31"/>
    <w:rsid w:val="00ED2177"/>
    <w:rPr>
      <w:smallCaps/>
      <w:color w:val="8CACD3"/>
      <w:u w:val="single"/>
    </w:rPr>
  </w:style>
  <w:style w:type="character" w:styleId="IntensiverVerweis">
    <w:name w:val="Intense Reference"/>
    <w:uiPriority w:val="32"/>
    <w:rsid w:val="00ED2177"/>
    <w:rPr>
      <w:b/>
      <w:bCs/>
      <w:smallCaps/>
      <w:color w:val="8CACD3"/>
      <w:spacing w:val="5"/>
      <w:u w:val="single"/>
    </w:rPr>
  </w:style>
  <w:style w:type="character" w:styleId="Buchtitel">
    <w:name w:val="Book Title"/>
    <w:uiPriority w:val="33"/>
    <w:rsid w:val="00ED2177"/>
    <w:rPr>
      <w:b/>
      <w:bCs/>
      <w:smallCaps/>
      <w:spacing w:val="5"/>
    </w:rPr>
  </w:style>
  <w:style w:type="paragraph" w:styleId="Anrede">
    <w:name w:val="Salutation"/>
    <w:basedOn w:val="Standard"/>
    <w:next w:val="Standard"/>
    <w:link w:val="AnredeZchn"/>
    <w:rsid w:val="00ED2177"/>
  </w:style>
  <w:style w:type="character" w:customStyle="1" w:styleId="AnredeZchn">
    <w:name w:val="Anrede Zchn"/>
    <w:basedOn w:val="Absatz-Standardschriftart"/>
    <w:link w:val="Anrede"/>
    <w:rsid w:val="00ED2177"/>
  </w:style>
  <w:style w:type="character" w:customStyle="1" w:styleId="berschrift5Zchn">
    <w:name w:val="Überschrift 5 Zchn"/>
    <w:link w:val="berschrift5"/>
    <w:semiHidden/>
    <w:rsid w:val="00382717"/>
    <w:rPr>
      <w:rFonts w:ascii="Arial" w:eastAsia="Times New Roman" w:hAnsi="Arial"/>
      <w:color w:val="003459"/>
    </w:rPr>
  </w:style>
  <w:style w:type="character" w:customStyle="1" w:styleId="berschrift6Zchn">
    <w:name w:val="Überschrift 6 Zchn"/>
    <w:link w:val="berschrift6"/>
    <w:semiHidden/>
    <w:rsid w:val="00382717"/>
    <w:rPr>
      <w:rFonts w:ascii="Arial" w:eastAsia="Times New Roman" w:hAnsi="Arial"/>
      <w:i/>
      <w:iCs/>
      <w:color w:val="003459"/>
    </w:rPr>
  </w:style>
  <w:style w:type="character" w:customStyle="1" w:styleId="berschrift7Zchn">
    <w:name w:val="Überschrift 7 Zchn"/>
    <w:link w:val="berschrift7"/>
    <w:semiHidden/>
    <w:rsid w:val="00382717"/>
    <w:rPr>
      <w:rFonts w:ascii="Arial" w:eastAsia="Times New Roman" w:hAnsi="Arial"/>
      <w:i/>
      <w:iCs/>
      <w:color w:val="404040"/>
    </w:rPr>
  </w:style>
  <w:style w:type="character" w:customStyle="1" w:styleId="berschrift8Zchn">
    <w:name w:val="Überschrift 8 Zchn"/>
    <w:link w:val="berschrift8"/>
    <w:semiHidden/>
    <w:rsid w:val="00382717"/>
    <w:rPr>
      <w:rFonts w:ascii="Arial" w:eastAsia="Times New Roman" w:hAnsi="Arial"/>
      <w:color w:val="404040"/>
      <w:sz w:val="20"/>
      <w:szCs w:val="20"/>
    </w:rPr>
  </w:style>
  <w:style w:type="character" w:customStyle="1" w:styleId="berschrift9Zchn">
    <w:name w:val="Überschrift 9 Zchn"/>
    <w:link w:val="berschrift9"/>
    <w:semiHidden/>
    <w:rsid w:val="00382717"/>
    <w:rPr>
      <w:rFonts w:ascii="Arial" w:eastAsia="Times New Roman" w:hAnsi="Arial"/>
      <w:i/>
      <w:iCs/>
      <w:color w:val="404040"/>
      <w:sz w:val="20"/>
      <w:szCs w:val="20"/>
    </w:rPr>
  </w:style>
  <w:style w:type="paragraph" w:styleId="Inhaltsverzeichnisberschrift">
    <w:name w:val="TOC Heading"/>
    <w:basedOn w:val="berschrift1"/>
    <w:next w:val="Standard"/>
    <w:uiPriority w:val="39"/>
    <w:semiHidden/>
    <w:unhideWhenUsed/>
    <w:qFormat/>
    <w:rsid w:val="004C7A1F"/>
    <w:pPr>
      <w:keepLines/>
      <w:numPr>
        <w:numId w:val="0"/>
      </w:numPr>
      <w:spacing w:line="276" w:lineRule="auto"/>
      <w:outlineLvl w:val="9"/>
    </w:pPr>
    <w:rPr>
      <w:kern w:val="0"/>
      <w:szCs w:val="28"/>
    </w:rPr>
  </w:style>
  <w:style w:type="paragraph" w:styleId="Verzeichnis1">
    <w:name w:val="toc 1"/>
    <w:basedOn w:val="Standard"/>
    <w:next w:val="Standard"/>
    <w:autoRedefine/>
    <w:uiPriority w:val="39"/>
    <w:qFormat/>
    <w:rsid w:val="0036411C"/>
    <w:pPr>
      <w:spacing w:after="100"/>
    </w:pPr>
    <w:rPr>
      <w:b/>
    </w:rPr>
  </w:style>
  <w:style w:type="paragraph" w:styleId="Verzeichnis2">
    <w:name w:val="toc 2"/>
    <w:basedOn w:val="Standard"/>
    <w:next w:val="Standard"/>
    <w:autoRedefine/>
    <w:uiPriority w:val="39"/>
    <w:qFormat/>
    <w:rsid w:val="0036411C"/>
    <w:pPr>
      <w:spacing w:after="60"/>
      <w:ind w:left="221"/>
    </w:pPr>
  </w:style>
  <w:style w:type="paragraph" w:styleId="Verzeichnis3">
    <w:name w:val="toc 3"/>
    <w:basedOn w:val="Standard"/>
    <w:next w:val="Standard"/>
    <w:autoRedefine/>
    <w:uiPriority w:val="39"/>
    <w:qFormat/>
    <w:rsid w:val="0036411C"/>
    <w:pPr>
      <w:spacing w:after="60"/>
      <w:ind w:left="442"/>
    </w:pPr>
  </w:style>
  <w:style w:type="character" w:styleId="Hyperlink">
    <w:name w:val="Hyperlink"/>
    <w:uiPriority w:val="99"/>
    <w:unhideWhenUsed/>
    <w:rsid w:val="004C7A1F"/>
    <w:rPr>
      <w:color w:val="006AB3"/>
      <w:u w:val="single"/>
    </w:rPr>
  </w:style>
  <w:style w:type="paragraph" w:styleId="Abbildungsverzeichnis">
    <w:name w:val="table of figures"/>
    <w:basedOn w:val="Standard"/>
    <w:next w:val="Standard"/>
    <w:rsid w:val="004C7A1F"/>
    <w:pPr>
      <w:spacing w:before="280" w:after="60"/>
    </w:pPr>
    <w:rPr>
      <w:b/>
      <w:color w:val="006AB3"/>
      <w:sz w:val="28"/>
    </w:rPr>
  </w:style>
  <w:style w:type="paragraph" w:styleId="Beschriftung">
    <w:name w:val="caption"/>
    <w:basedOn w:val="Standard"/>
    <w:next w:val="Standard"/>
    <w:uiPriority w:val="1"/>
    <w:unhideWhenUsed/>
    <w:qFormat/>
    <w:rsid w:val="001C6D5B"/>
    <w:pPr>
      <w:spacing w:after="200"/>
    </w:pPr>
    <w:rPr>
      <w:bCs/>
      <w:i/>
      <w:szCs w:val="18"/>
    </w:rPr>
  </w:style>
  <w:style w:type="paragraph" w:styleId="Literaturverzeichnis">
    <w:name w:val="Bibliography"/>
    <w:basedOn w:val="Standard"/>
    <w:next w:val="Standard"/>
    <w:uiPriority w:val="37"/>
    <w:semiHidden/>
    <w:unhideWhenUsed/>
    <w:rsid w:val="00CF13C3"/>
    <w:pPr>
      <w:spacing w:before="280" w:after="60"/>
    </w:pPr>
    <w:rPr>
      <w:b/>
      <w:color w:val="006AB3"/>
      <w:sz w:val="28"/>
    </w:rPr>
  </w:style>
  <w:style w:type="paragraph" w:customStyle="1" w:styleId="kleineSchrift">
    <w:name w:val="kleine Schrift"/>
    <w:basedOn w:val="Standard"/>
    <w:qFormat/>
    <w:rsid w:val="00F315BF"/>
    <w:pPr>
      <w:suppressLineNumbers/>
    </w:pPr>
    <w:rPr>
      <w:rFonts w:ascii="Arial Narrow" w:eastAsia="SimSun;宋体" w:hAnsi="Arial Narrow" w:cs="Arial Narrow"/>
      <w:kern w:val="0"/>
      <w:sz w:val="14"/>
      <w:lang w:eastAsia="zh-CN"/>
    </w:rPr>
  </w:style>
  <w:style w:type="character" w:customStyle="1" w:styleId="Kommentarzeichen3">
    <w:name w:val="Kommentarzeichen3"/>
    <w:rsid w:val="00FD1F24"/>
    <w:rPr>
      <w:sz w:val="16"/>
      <w:szCs w:val="16"/>
    </w:rPr>
  </w:style>
  <w:style w:type="paragraph" w:customStyle="1" w:styleId="Artikel">
    <w:name w:val="Artikel"/>
    <w:basedOn w:val="Standard"/>
    <w:rsid w:val="00FD1F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 w:val="left" w:pos="6803"/>
        <w:tab w:val="left" w:pos="7087"/>
        <w:tab w:val="left" w:pos="7370"/>
        <w:tab w:val="left" w:pos="7654"/>
        <w:tab w:val="left" w:pos="7937"/>
        <w:tab w:val="left" w:pos="8220"/>
        <w:tab w:val="left" w:pos="8504"/>
        <w:tab w:val="left" w:pos="8787"/>
        <w:tab w:val="left" w:pos="9071"/>
        <w:tab w:val="left" w:pos="9354"/>
        <w:tab w:val="left" w:pos="9638"/>
        <w:tab w:val="left" w:pos="9921"/>
        <w:tab w:val="left" w:pos="10205"/>
        <w:tab w:val="left" w:pos="10488"/>
        <w:tab w:val="left" w:pos="10772"/>
        <w:tab w:val="left" w:pos="11055"/>
      </w:tabs>
      <w:autoSpaceDE w:val="0"/>
      <w:spacing w:after="113" w:line="300" w:lineRule="auto"/>
      <w:jc w:val="both"/>
    </w:pPr>
    <w:rPr>
      <w:rFonts w:ascii="Calibri" w:eastAsia="Arial" w:hAnsi="Calibri" w:cs="Calibri"/>
      <w:color w:val="000000"/>
      <w:kern w:val="0"/>
      <w:szCs w:val="24"/>
      <w:lang w:eastAsia="zh-CN"/>
    </w:rPr>
  </w:style>
  <w:style w:type="paragraph" w:customStyle="1" w:styleId="Artikelsans">
    <w:name w:val="Artikel sans"/>
    <w:basedOn w:val="Artikel"/>
    <w:rsid w:val="00FD1F24"/>
    <w:pPr>
      <w:spacing w:after="244" w:line="312" w:lineRule="auto"/>
    </w:pPr>
  </w:style>
  <w:style w:type="paragraph" w:customStyle="1" w:styleId="Artikellead">
    <w:name w:val="Artikel lead"/>
    <w:basedOn w:val="Artikel"/>
    <w:rsid w:val="00FD1F24"/>
    <w:rPr>
      <w:b/>
    </w:rPr>
  </w:style>
  <w:style w:type="paragraph" w:customStyle="1" w:styleId="Z">
    <w:name w:val="ZÜ"/>
    <w:basedOn w:val="Standard"/>
    <w:next w:val="Artikelsans"/>
    <w:rsid w:val="00FD1F24"/>
    <w:pPr>
      <w:keepNext/>
      <w:widowControl w:val="0"/>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 w:val="left" w:pos="6803"/>
        <w:tab w:val="left" w:pos="7087"/>
        <w:tab w:val="left" w:pos="7370"/>
        <w:tab w:val="left" w:pos="7654"/>
        <w:tab w:val="left" w:pos="7937"/>
        <w:tab w:val="left" w:pos="8220"/>
        <w:tab w:val="left" w:pos="8504"/>
        <w:tab w:val="left" w:pos="8787"/>
        <w:tab w:val="left" w:pos="9071"/>
        <w:tab w:val="left" w:pos="9354"/>
        <w:tab w:val="left" w:pos="9638"/>
        <w:tab w:val="left" w:pos="9921"/>
        <w:tab w:val="left" w:pos="10205"/>
        <w:tab w:val="left" w:pos="10488"/>
        <w:tab w:val="left" w:pos="10772"/>
        <w:tab w:val="left" w:pos="11055"/>
      </w:tabs>
      <w:suppressAutoHyphens/>
      <w:autoSpaceDE w:val="0"/>
      <w:spacing w:line="300" w:lineRule="auto"/>
    </w:pPr>
    <w:rPr>
      <w:rFonts w:ascii="Bauhaus Lt BT" w:eastAsia="Lucida Sans Unicode" w:hAnsi="Bauhaus Lt BT" w:cs="Bauhaus Lt BT"/>
      <w:b/>
      <w:color w:val="000000"/>
      <w:spacing w:val="10"/>
      <w:kern w:val="0"/>
      <w:szCs w:val="28"/>
      <w:lang w:eastAsia="zh-CN"/>
    </w:rPr>
  </w:style>
  <w:style w:type="character" w:styleId="Kommentarzeichen">
    <w:name w:val="annotation reference"/>
    <w:uiPriority w:val="99"/>
    <w:unhideWhenUsed/>
    <w:rsid w:val="00FD1F24"/>
    <w:rPr>
      <w:sz w:val="16"/>
      <w:szCs w:val="16"/>
    </w:rPr>
  </w:style>
  <w:style w:type="paragraph" w:styleId="Kommentartext">
    <w:name w:val="annotation text"/>
    <w:basedOn w:val="Standard"/>
    <w:link w:val="KommentartextZchn1"/>
    <w:uiPriority w:val="99"/>
    <w:unhideWhenUsed/>
    <w:rsid w:val="00FD1F24"/>
    <w:pPr>
      <w:tabs>
        <w:tab w:val="left" w:pos="4536"/>
        <w:tab w:val="left" w:pos="5103"/>
        <w:tab w:val="left" w:pos="5670"/>
        <w:tab w:val="left" w:pos="6237"/>
      </w:tabs>
      <w:suppressAutoHyphens/>
    </w:pPr>
    <w:rPr>
      <w:rFonts w:ascii="Baskerville" w:eastAsia="Times New Roman" w:hAnsi="Baskerville" w:cs="Baskerville"/>
      <w:kern w:val="0"/>
      <w:sz w:val="20"/>
      <w:szCs w:val="20"/>
      <w:lang w:eastAsia="zh-CN"/>
    </w:rPr>
  </w:style>
  <w:style w:type="character" w:customStyle="1" w:styleId="KommentartextZchn">
    <w:name w:val="Kommentartext Zchn"/>
    <w:rsid w:val="00FD1F24"/>
    <w:rPr>
      <w:sz w:val="20"/>
      <w:szCs w:val="20"/>
    </w:rPr>
  </w:style>
  <w:style w:type="character" w:customStyle="1" w:styleId="KommentartextZchn1">
    <w:name w:val="Kommentartext Zchn1"/>
    <w:link w:val="Kommentartext"/>
    <w:uiPriority w:val="99"/>
    <w:rsid w:val="00FD1F24"/>
    <w:rPr>
      <w:rFonts w:ascii="Baskerville" w:eastAsia="Times New Roman" w:hAnsi="Baskerville" w:cs="Baskerville"/>
      <w:kern w:val="0"/>
      <w:sz w:val="20"/>
      <w:szCs w:val="20"/>
      <w:lang w:eastAsia="zh-CN"/>
    </w:rPr>
  </w:style>
  <w:style w:type="paragraph" w:customStyle="1" w:styleId="Rahmeninhalt">
    <w:name w:val="Rahmeninhalt"/>
    <w:basedOn w:val="Textkrper"/>
    <w:qFormat/>
    <w:rsid w:val="00150D05"/>
    <w:pPr>
      <w:widowControl w:val="0"/>
      <w:tabs>
        <w:tab w:val="left" w:pos="4536"/>
        <w:tab w:val="left" w:pos="5103"/>
        <w:tab w:val="left" w:pos="5670"/>
        <w:tab w:val="left" w:pos="6237"/>
      </w:tabs>
      <w:spacing w:after="0"/>
      <w:jc w:val="both"/>
    </w:pPr>
    <w:rPr>
      <w:rFonts w:ascii="Times New Roman" w:eastAsia="Arial Unicode MS" w:hAnsi="Times New Roman" w:cs="Lucida Sans"/>
      <w:kern w:val="0"/>
      <w:sz w:val="24"/>
      <w:szCs w:val="24"/>
      <w:lang w:eastAsia="zh-CN" w:bidi="hi-IN"/>
    </w:rPr>
  </w:style>
  <w:style w:type="paragraph" w:styleId="Textkrper">
    <w:name w:val="Body Text"/>
    <w:basedOn w:val="Standard"/>
    <w:link w:val="TextkrperZchn"/>
    <w:semiHidden/>
    <w:unhideWhenUsed/>
    <w:rsid w:val="00150D05"/>
    <w:pPr>
      <w:spacing w:after="120"/>
    </w:pPr>
  </w:style>
  <w:style w:type="character" w:customStyle="1" w:styleId="TextkrperZchn">
    <w:name w:val="Textkörper Zchn"/>
    <w:basedOn w:val="Absatz-Standardschriftart"/>
    <w:link w:val="Textkrper"/>
    <w:semiHidden/>
    <w:rsid w:val="00150D05"/>
    <w:rPr>
      <w:kern w:val="32"/>
      <w:sz w:val="22"/>
      <w:szCs w:val="22"/>
    </w:rPr>
  </w:style>
  <w:style w:type="character" w:styleId="Zeilennummer">
    <w:name w:val="line number"/>
    <w:basedOn w:val="Absatz-Standardschriftart"/>
    <w:semiHidden/>
    <w:unhideWhenUsed/>
    <w:rsid w:val="002D716F"/>
    <w:rPr>
      <w:rFonts w:asciiTheme="minorHAnsi" w:hAnsiTheme="minorHAnsi"/>
      <w: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haenchen.de/" TargetMode="External"/><Relationship Id="rId2" Type="http://schemas.openxmlformats.org/officeDocument/2006/relationships/hyperlink" Target="mailto:info@haenchen.de"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F:\09_PR_&#214;ffentlichkeitsarbeit\Mediaword_Presse\Presseberichte\Vorlage%20Pressemitteilung%20H&#228;nchen_mediaword.dotx" TargetMode="External"/></Relationships>
</file>

<file path=word/theme/theme1.xml><?xml version="1.0" encoding="utf-8"?>
<a:theme xmlns:a="http://schemas.openxmlformats.org/drawingml/2006/main" name="Larissa">
  <a:themeElements>
    <a:clrScheme name="Haenchen">
      <a:dk1>
        <a:srgbClr val="000000"/>
      </a:dk1>
      <a:lt1>
        <a:sysClr val="window" lastClr="FFFFFF"/>
      </a:lt1>
      <a:dk2>
        <a:srgbClr val="C5091F"/>
      </a:dk2>
      <a:lt2>
        <a:srgbClr val="E3E3E3"/>
      </a:lt2>
      <a:accent1>
        <a:srgbClr val="006AB3"/>
      </a:accent1>
      <a:accent2>
        <a:srgbClr val="8CACD3"/>
      </a:accent2>
      <a:accent3>
        <a:srgbClr val="A0AA53"/>
      </a:accent3>
      <a:accent4>
        <a:srgbClr val="C7CC9B"/>
      </a:accent4>
      <a:accent5>
        <a:srgbClr val="F8B000"/>
      </a:accent5>
      <a:accent6>
        <a:srgbClr val="FFD900"/>
      </a:accent6>
      <a:hlink>
        <a:srgbClr val="006AB3"/>
      </a:hlink>
      <a:folHlink>
        <a:srgbClr val="006AB3"/>
      </a:folHlink>
    </a:clrScheme>
    <a:fontScheme name="Haench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FD35B-C218-4634-A4D0-41F12F6A8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 Pressemitteilung Hänchen_mediaword.dotx</Template>
  <TotalTime>0</TotalTime>
  <Pages>2</Pages>
  <Words>609</Words>
  <Characters>3842</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Herbert Haenchen GmbH &amp; Co.KG</Company>
  <LinksUpToDate>false</LinksUpToDate>
  <CharactersWithSpaces>4443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 V. Sarah Bässler</dc:creator>
  <cp:lastModifiedBy>Baessler, Sarah</cp:lastModifiedBy>
  <cp:revision>3</cp:revision>
  <cp:lastPrinted>2016-03-17T17:49:00Z</cp:lastPrinted>
  <dcterms:created xsi:type="dcterms:W3CDTF">2022-11-16T11:02:00Z</dcterms:created>
  <dcterms:modified xsi:type="dcterms:W3CDTF">2022-11-16T12:02:00Z</dcterms:modified>
</cp:coreProperties>
</file>